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28114" w14:textId="680A5FB4" w:rsidR="004B32CB" w:rsidRPr="0024203C" w:rsidRDefault="004B32CB" w:rsidP="00B7598D">
      <w:pPr>
        <w:keepNext/>
        <w:tabs>
          <w:tab w:val="left" w:pos="9639"/>
        </w:tabs>
        <w:overflowPunct w:val="0"/>
        <w:autoSpaceDE w:val="0"/>
        <w:autoSpaceDN w:val="0"/>
        <w:adjustRightInd w:val="0"/>
        <w:jc w:val="center"/>
        <w:textAlignment w:val="baseline"/>
        <w:outlineLvl w:val="5"/>
        <w:rPr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285304F9" wp14:editId="076FD350">
            <wp:extent cx="638175" cy="733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E8DB8" w14:textId="77777777" w:rsidR="004B32CB" w:rsidRPr="0024203C" w:rsidRDefault="004B32CB" w:rsidP="00B7598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0"/>
          <w:szCs w:val="20"/>
        </w:rPr>
      </w:pPr>
    </w:p>
    <w:p w14:paraId="359FA130" w14:textId="77777777" w:rsidR="004B32CB" w:rsidRPr="0024203C" w:rsidRDefault="004B32CB" w:rsidP="00B7598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42"/>
          <w:szCs w:val="42"/>
        </w:rPr>
      </w:pPr>
      <w:r w:rsidRPr="0024203C">
        <w:rPr>
          <w:b/>
          <w:sz w:val="42"/>
          <w:szCs w:val="42"/>
        </w:rPr>
        <w:t xml:space="preserve">АДМИНИСТРАЦИЯ  </w:t>
      </w:r>
    </w:p>
    <w:p w14:paraId="47F78401" w14:textId="77777777" w:rsidR="004B32CB" w:rsidRPr="0024203C" w:rsidRDefault="004B32CB" w:rsidP="00B7598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19"/>
          <w:szCs w:val="42"/>
        </w:rPr>
      </w:pPr>
      <w:r w:rsidRPr="0024203C">
        <w:rPr>
          <w:b/>
          <w:sz w:val="42"/>
          <w:szCs w:val="42"/>
        </w:rPr>
        <w:t>НЕФТЕЮГАНСКОГО РАЙОНА</w:t>
      </w:r>
    </w:p>
    <w:p w14:paraId="7D9004D5" w14:textId="77777777" w:rsidR="004B32CB" w:rsidRPr="0024203C" w:rsidRDefault="004B32CB" w:rsidP="00B7598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2"/>
          <w:szCs w:val="20"/>
        </w:rPr>
      </w:pPr>
    </w:p>
    <w:p w14:paraId="191663DB" w14:textId="77777777" w:rsidR="004B32CB" w:rsidRPr="0024203C" w:rsidRDefault="004B32CB" w:rsidP="00B7598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caps/>
          <w:sz w:val="36"/>
          <w:szCs w:val="38"/>
        </w:rPr>
      </w:pPr>
      <w:r w:rsidRPr="0024203C">
        <w:rPr>
          <w:b/>
          <w:caps/>
          <w:sz w:val="36"/>
          <w:szCs w:val="38"/>
        </w:rPr>
        <w:t>постановление</w:t>
      </w:r>
    </w:p>
    <w:p w14:paraId="0B01816F" w14:textId="77777777" w:rsidR="004B32CB" w:rsidRPr="0024203C" w:rsidRDefault="004B32CB" w:rsidP="00B7598D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B32CB" w:rsidRPr="00CA7503" w14:paraId="4AFD3E60" w14:textId="77777777" w:rsidTr="0004470E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3CF2DA1" w14:textId="32554BE6" w:rsidR="004B32CB" w:rsidRPr="00B7598D" w:rsidRDefault="004B32CB" w:rsidP="00B759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Pr="00B7598D">
              <w:rPr>
                <w:sz w:val="26"/>
                <w:szCs w:val="26"/>
              </w:rPr>
              <w:t>.10.2024</w:t>
            </w:r>
          </w:p>
        </w:tc>
        <w:tc>
          <w:tcPr>
            <w:tcW w:w="6595" w:type="dxa"/>
          </w:tcPr>
          <w:p w14:paraId="4E165D11" w14:textId="1D1BE5B5" w:rsidR="004B32CB" w:rsidRPr="00B7598D" w:rsidRDefault="004B32CB" w:rsidP="00B7598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  <w:u w:val="single"/>
              </w:rPr>
            </w:pPr>
            <w:r w:rsidRPr="00B7598D">
              <w:rPr>
                <w:sz w:val="26"/>
                <w:szCs w:val="26"/>
              </w:rPr>
              <w:t>№</w:t>
            </w:r>
            <w:r w:rsidRPr="00B7598D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810</w:t>
            </w:r>
            <w:r w:rsidRPr="00B7598D">
              <w:rPr>
                <w:sz w:val="26"/>
                <w:szCs w:val="26"/>
                <w:u w:val="single"/>
              </w:rPr>
              <w:t>-па</w:t>
            </w:r>
          </w:p>
        </w:tc>
      </w:tr>
    </w:tbl>
    <w:p w14:paraId="704EC39C" w14:textId="77777777" w:rsidR="004B32CB" w:rsidRPr="00A35F88" w:rsidRDefault="004B32CB" w:rsidP="00B7598D">
      <w:pPr>
        <w:tabs>
          <w:tab w:val="right" w:pos="9922"/>
        </w:tabs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</w:rPr>
      </w:pPr>
      <w:proofErr w:type="spellStart"/>
      <w:r w:rsidRPr="00A35F88">
        <w:t>г.Нефтеюганск</w:t>
      </w:r>
      <w:bookmarkEnd w:id="0"/>
      <w:proofErr w:type="spellEnd"/>
    </w:p>
    <w:p w14:paraId="75E4AFF8" w14:textId="1D3C2B3A" w:rsidR="000124D5" w:rsidRDefault="000124D5" w:rsidP="000124D5">
      <w:pPr>
        <w:jc w:val="center"/>
        <w:rPr>
          <w:sz w:val="26"/>
          <w:szCs w:val="26"/>
        </w:rPr>
      </w:pPr>
    </w:p>
    <w:p w14:paraId="3F0A8213" w14:textId="3C95D801" w:rsidR="00AB417B" w:rsidRPr="00AB417B" w:rsidRDefault="00AB417B" w:rsidP="000124D5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r w:rsidR="00495405" w:rsidRPr="00495405">
        <w:rPr>
          <w:sz w:val="26"/>
          <w:szCs w:val="26"/>
        </w:rPr>
        <w:t xml:space="preserve">Мост через протоку </w:t>
      </w:r>
      <w:proofErr w:type="spellStart"/>
      <w:r w:rsidR="00495405" w:rsidRPr="00495405">
        <w:rPr>
          <w:sz w:val="26"/>
          <w:szCs w:val="26"/>
        </w:rPr>
        <w:t>Пойк</w:t>
      </w:r>
      <w:proofErr w:type="spellEnd"/>
      <w:r w:rsidR="00495405" w:rsidRPr="00495405">
        <w:rPr>
          <w:sz w:val="26"/>
          <w:szCs w:val="26"/>
        </w:rPr>
        <w:t xml:space="preserve"> на подъезде к кусту № 53. </w:t>
      </w:r>
      <w:r w:rsidR="000124D5">
        <w:rPr>
          <w:sz w:val="26"/>
          <w:szCs w:val="26"/>
        </w:rPr>
        <w:br/>
      </w:r>
      <w:r w:rsidR="00495405" w:rsidRPr="00495405">
        <w:rPr>
          <w:sz w:val="26"/>
          <w:szCs w:val="26"/>
        </w:rPr>
        <w:t>Правдинское</w:t>
      </w:r>
      <w:r w:rsidR="00495405">
        <w:rPr>
          <w:sz w:val="26"/>
          <w:szCs w:val="26"/>
        </w:rPr>
        <w:t xml:space="preserve"> </w:t>
      </w:r>
      <w:r w:rsidR="00495405" w:rsidRPr="00495405">
        <w:rPr>
          <w:sz w:val="26"/>
          <w:szCs w:val="26"/>
        </w:rPr>
        <w:t>месторождение</w:t>
      </w:r>
      <w:r w:rsidR="001F260B" w:rsidRPr="00BD5AD3">
        <w:rPr>
          <w:sz w:val="26"/>
          <w:szCs w:val="26"/>
        </w:rPr>
        <w:t>»</w:t>
      </w:r>
    </w:p>
    <w:p w14:paraId="112CE9BF" w14:textId="613FB08E" w:rsidR="00AB417B" w:rsidRDefault="00AB417B" w:rsidP="000124D5">
      <w:pPr>
        <w:jc w:val="both"/>
        <w:rPr>
          <w:sz w:val="26"/>
          <w:szCs w:val="26"/>
        </w:rPr>
      </w:pPr>
    </w:p>
    <w:p w14:paraId="63653457" w14:textId="77777777" w:rsidR="000124D5" w:rsidRPr="00AB417B" w:rsidRDefault="000124D5" w:rsidP="000124D5">
      <w:pPr>
        <w:jc w:val="both"/>
        <w:rPr>
          <w:sz w:val="26"/>
          <w:szCs w:val="26"/>
        </w:rPr>
      </w:pPr>
    </w:p>
    <w:p w14:paraId="03100BDF" w14:textId="1B86AC3D" w:rsidR="00AB417B" w:rsidRPr="00AB417B" w:rsidRDefault="00F13B7E" w:rsidP="000124D5">
      <w:pPr>
        <w:ind w:firstLine="709"/>
        <w:jc w:val="both"/>
        <w:rPr>
          <w:sz w:val="26"/>
          <w:szCs w:val="26"/>
        </w:rPr>
      </w:pPr>
      <w:r w:rsidRPr="00F13B7E">
        <w:rPr>
          <w:sz w:val="26"/>
          <w:szCs w:val="26"/>
        </w:rPr>
        <w:t xml:space="preserve">В соответствии </w:t>
      </w:r>
      <w:r w:rsidR="00C81896" w:rsidRPr="00C81896">
        <w:rPr>
          <w:sz w:val="26"/>
          <w:szCs w:val="26"/>
        </w:rPr>
        <w:t>со статьей 45</w:t>
      </w:r>
      <w:r w:rsidR="00680D73">
        <w:rPr>
          <w:sz w:val="26"/>
          <w:szCs w:val="26"/>
        </w:rPr>
        <w:t xml:space="preserve"> </w:t>
      </w:r>
      <w:r w:rsidRPr="00F13B7E">
        <w:rPr>
          <w:sz w:val="26"/>
          <w:szCs w:val="26"/>
        </w:rPr>
        <w:t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691A0A">
        <w:rPr>
          <w:sz w:val="26"/>
          <w:szCs w:val="26"/>
        </w:rPr>
        <w:t xml:space="preserve"> </w:t>
      </w:r>
      <w:bookmarkStart w:id="1" w:name="_Hlk178074113"/>
      <w:r w:rsidR="00030BF0" w:rsidRPr="00030BF0">
        <w:rPr>
          <w:sz w:val="26"/>
          <w:szCs w:val="26"/>
        </w:rPr>
        <w:t>постановлени</w:t>
      </w:r>
      <w:r w:rsidR="00050D04">
        <w:rPr>
          <w:sz w:val="26"/>
          <w:szCs w:val="26"/>
        </w:rPr>
        <w:t>ем</w:t>
      </w:r>
      <w:r w:rsidR="00030BF0" w:rsidRPr="00030BF0">
        <w:rPr>
          <w:sz w:val="26"/>
          <w:szCs w:val="26"/>
        </w:rPr>
        <w:t xml:space="preserve"> Правительства Российской Федерации от 02.02.2024 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</w:t>
      </w:r>
      <w:r w:rsidR="000124D5">
        <w:rPr>
          <w:sz w:val="26"/>
          <w:szCs w:val="26"/>
        </w:rPr>
        <w:br/>
      </w:r>
      <w:r w:rsidR="00030BF0" w:rsidRPr="00030BF0">
        <w:rPr>
          <w:sz w:val="26"/>
          <w:szCs w:val="26"/>
        </w:rPr>
        <w:t>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значения»,</w:t>
      </w:r>
      <w:r w:rsidR="00030BF0">
        <w:rPr>
          <w:sz w:val="26"/>
          <w:szCs w:val="26"/>
        </w:rPr>
        <w:t xml:space="preserve"> </w:t>
      </w:r>
      <w:bookmarkEnd w:id="1"/>
      <w:r w:rsidR="005F34E9" w:rsidRPr="005F34E9">
        <w:rPr>
          <w:sz w:val="26"/>
          <w:szCs w:val="26"/>
        </w:rPr>
        <w:t>Устав</w:t>
      </w:r>
      <w:r w:rsidR="00E53890">
        <w:rPr>
          <w:sz w:val="26"/>
          <w:szCs w:val="26"/>
        </w:rPr>
        <w:t>ом</w:t>
      </w:r>
      <w:r w:rsidR="005F34E9" w:rsidRPr="005F34E9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7504CB">
        <w:rPr>
          <w:sz w:val="26"/>
          <w:szCs w:val="26"/>
        </w:rPr>
        <w:t>–</w:t>
      </w:r>
      <w:r w:rsidR="005F34E9" w:rsidRPr="005F34E9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№ 1054-па-нпа </w:t>
      </w:r>
      <w:r w:rsidR="00703BD4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703BD4">
        <w:rPr>
          <w:sz w:val="26"/>
          <w:szCs w:val="26"/>
        </w:rPr>
        <w:br/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bookmarkStart w:id="2" w:name="_Hlk161067029"/>
      <w:r w:rsidR="005E2E82" w:rsidRPr="005E2E82">
        <w:rPr>
          <w:sz w:val="26"/>
          <w:szCs w:val="26"/>
        </w:rPr>
        <w:t>публичного акционерного общества «Нефтяная компания «Роснефть»</w:t>
      </w:r>
      <w:bookmarkEnd w:id="2"/>
      <w:r w:rsidR="001F260B">
        <w:rPr>
          <w:sz w:val="26"/>
          <w:szCs w:val="26"/>
        </w:rPr>
        <w:t xml:space="preserve"> (далее – </w:t>
      </w:r>
      <w:bookmarkStart w:id="3" w:name="_Hlk161067007"/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</w:t>
      </w:r>
      <w:bookmarkEnd w:id="3"/>
      <w:r w:rsidR="001F260B" w:rsidRPr="00CB16A5">
        <w:rPr>
          <w:sz w:val="26"/>
          <w:szCs w:val="26"/>
        </w:rPr>
        <w:t>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 w:rsidR="00495405">
        <w:rPr>
          <w:sz w:val="26"/>
          <w:szCs w:val="26"/>
        </w:rPr>
        <w:t>20.10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495405">
        <w:rPr>
          <w:sz w:val="26"/>
          <w:szCs w:val="26"/>
        </w:rPr>
        <w:t>4728882548</w:t>
      </w:r>
      <w:r w:rsidR="000124D5">
        <w:rPr>
          <w:sz w:val="26"/>
          <w:szCs w:val="26"/>
        </w:rPr>
        <w:br/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0124D5">
      <w:pPr>
        <w:jc w:val="both"/>
        <w:rPr>
          <w:sz w:val="26"/>
          <w:szCs w:val="26"/>
        </w:rPr>
      </w:pPr>
    </w:p>
    <w:p w14:paraId="1F297028" w14:textId="744113DD" w:rsidR="007341E5" w:rsidRPr="001C4FB1" w:rsidRDefault="007341E5" w:rsidP="000124D5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bookmarkStart w:id="4" w:name="_Hlk161065968"/>
      <w:r>
        <w:rPr>
          <w:sz w:val="26"/>
          <w:szCs w:val="26"/>
        </w:rPr>
        <w:t>Подготовить проект планировки</w:t>
      </w:r>
      <w:r w:rsidR="009F04EF">
        <w:rPr>
          <w:sz w:val="26"/>
          <w:szCs w:val="26"/>
        </w:rPr>
        <w:t xml:space="preserve"> и проект межевания</w:t>
      </w:r>
      <w:r>
        <w:rPr>
          <w:sz w:val="26"/>
          <w:szCs w:val="26"/>
        </w:rPr>
        <w:t xml:space="preserve"> территории (далее – Документаци</w:t>
      </w:r>
      <w:r w:rsidR="005E2A09">
        <w:rPr>
          <w:sz w:val="26"/>
          <w:szCs w:val="26"/>
        </w:rPr>
        <w:t>я</w:t>
      </w:r>
      <w:r>
        <w:rPr>
          <w:sz w:val="26"/>
          <w:szCs w:val="26"/>
        </w:rPr>
        <w:t xml:space="preserve">) для размещения объекта: </w:t>
      </w:r>
      <w:r w:rsidRPr="00311406">
        <w:rPr>
          <w:sz w:val="26"/>
          <w:szCs w:val="26"/>
        </w:rPr>
        <w:t>«</w:t>
      </w:r>
      <w:r w:rsidR="00495405" w:rsidRPr="00495405">
        <w:rPr>
          <w:sz w:val="26"/>
          <w:szCs w:val="26"/>
        </w:rPr>
        <w:t xml:space="preserve">Мост через протоку </w:t>
      </w:r>
      <w:proofErr w:type="spellStart"/>
      <w:r w:rsidR="00495405" w:rsidRPr="00495405">
        <w:rPr>
          <w:sz w:val="26"/>
          <w:szCs w:val="26"/>
        </w:rPr>
        <w:t>Пойк</w:t>
      </w:r>
      <w:proofErr w:type="spellEnd"/>
      <w:r w:rsidR="00495405" w:rsidRPr="00495405">
        <w:rPr>
          <w:sz w:val="26"/>
          <w:szCs w:val="26"/>
        </w:rPr>
        <w:t xml:space="preserve"> на подъезде </w:t>
      </w:r>
      <w:r w:rsidR="000124D5">
        <w:rPr>
          <w:sz w:val="26"/>
          <w:szCs w:val="26"/>
        </w:rPr>
        <w:br/>
      </w:r>
      <w:r w:rsidR="00495405" w:rsidRPr="00495405">
        <w:rPr>
          <w:sz w:val="26"/>
          <w:szCs w:val="26"/>
        </w:rPr>
        <w:t>к кусту № 53. Правдинское</w:t>
      </w:r>
      <w:r w:rsidR="00495405">
        <w:rPr>
          <w:sz w:val="26"/>
          <w:szCs w:val="26"/>
        </w:rPr>
        <w:t xml:space="preserve"> </w:t>
      </w:r>
      <w:r w:rsidR="00495405" w:rsidRPr="00495405">
        <w:rPr>
          <w:sz w:val="26"/>
          <w:szCs w:val="26"/>
        </w:rPr>
        <w:t>месторождение</w:t>
      </w:r>
      <w:r w:rsidRPr="00311406">
        <w:rPr>
          <w:sz w:val="26"/>
          <w:szCs w:val="26"/>
        </w:rPr>
        <w:t>»</w:t>
      </w:r>
      <w:r w:rsidR="005E2A09">
        <w:rPr>
          <w:sz w:val="26"/>
          <w:szCs w:val="26"/>
        </w:rPr>
        <w:t>.</w:t>
      </w:r>
    </w:p>
    <w:p w14:paraId="13C0805B" w14:textId="294660A7" w:rsidR="007341E5" w:rsidRPr="001C4FB1" w:rsidRDefault="007341E5" w:rsidP="000124D5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 w:rsidR="005E2A09">
        <w:rPr>
          <w:sz w:val="26"/>
          <w:szCs w:val="26"/>
        </w:rPr>
        <w:t xml:space="preserve"> </w:t>
      </w:r>
      <w:r>
        <w:rPr>
          <w:sz w:val="26"/>
          <w:szCs w:val="26"/>
        </w:rPr>
        <w:t>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 w:rsidR="00495405" w:rsidRPr="00495405">
        <w:rPr>
          <w:sz w:val="26"/>
          <w:szCs w:val="26"/>
        </w:rPr>
        <w:t xml:space="preserve">Мост через протоку </w:t>
      </w:r>
      <w:proofErr w:type="spellStart"/>
      <w:r w:rsidR="00495405" w:rsidRPr="00495405">
        <w:rPr>
          <w:sz w:val="26"/>
          <w:szCs w:val="26"/>
        </w:rPr>
        <w:t>Пойк</w:t>
      </w:r>
      <w:proofErr w:type="spellEnd"/>
      <w:r w:rsidR="00495405" w:rsidRPr="00495405">
        <w:rPr>
          <w:sz w:val="26"/>
          <w:szCs w:val="26"/>
        </w:rPr>
        <w:t xml:space="preserve"> на подъезде к кусту № 53. Правдинское</w:t>
      </w:r>
      <w:r w:rsidR="00495405">
        <w:rPr>
          <w:sz w:val="26"/>
          <w:szCs w:val="26"/>
        </w:rPr>
        <w:t xml:space="preserve"> </w:t>
      </w:r>
      <w:r w:rsidR="00495405" w:rsidRPr="00495405">
        <w:rPr>
          <w:sz w:val="26"/>
          <w:szCs w:val="26"/>
        </w:rPr>
        <w:t>месторождение</w:t>
      </w:r>
      <w:r w:rsidRPr="00E43818">
        <w:rPr>
          <w:sz w:val="26"/>
          <w:szCs w:val="26"/>
        </w:rPr>
        <w:t>» (приложени</w:t>
      </w:r>
      <w:r w:rsidR="003A596D">
        <w:rPr>
          <w:sz w:val="26"/>
          <w:szCs w:val="26"/>
        </w:rPr>
        <w:t>е</w:t>
      </w:r>
      <w:r w:rsidRPr="00E43818">
        <w:rPr>
          <w:sz w:val="26"/>
          <w:szCs w:val="26"/>
        </w:rPr>
        <w:t>).</w:t>
      </w:r>
    </w:p>
    <w:p w14:paraId="0A195F95" w14:textId="77777777" w:rsidR="00DE2D9F" w:rsidRDefault="007341E5" w:rsidP="000124D5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7F208029" w14:textId="338EB2A3" w:rsidR="007341E5" w:rsidRPr="00DE2D9F" w:rsidRDefault="007341E5" w:rsidP="000124D5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DE2D9F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  <w:r w:rsidR="00AE47C3" w:rsidRPr="00DE2D9F">
        <w:rPr>
          <w:sz w:val="26"/>
          <w:szCs w:val="26"/>
        </w:rPr>
        <w:t xml:space="preserve"> </w:t>
      </w:r>
    </w:p>
    <w:p w14:paraId="1CE197C3" w14:textId="506FB326" w:rsidR="007341E5" w:rsidRPr="00311406" w:rsidRDefault="007341E5" w:rsidP="000124D5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Контроль за выполнением постановления возложить 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4"/>
    <w:p w14:paraId="1B6F326D" w14:textId="77777777" w:rsidR="00AB417B" w:rsidRPr="00AB417B" w:rsidRDefault="00AB417B" w:rsidP="000124D5">
      <w:pPr>
        <w:jc w:val="both"/>
        <w:rPr>
          <w:sz w:val="26"/>
          <w:szCs w:val="26"/>
        </w:rPr>
      </w:pPr>
    </w:p>
    <w:p w14:paraId="13EE382C" w14:textId="132CBA1F" w:rsidR="00AB417B" w:rsidRDefault="00AB417B" w:rsidP="000124D5">
      <w:pPr>
        <w:jc w:val="both"/>
        <w:rPr>
          <w:sz w:val="26"/>
          <w:szCs w:val="26"/>
        </w:rPr>
      </w:pPr>
    </w:p>
    <w:p w14:paraId="35ED00EB" w14:textId="77777777" w:rsidR="000124D5" w:rsidRDefault="000124D5" w:rsidP="000124D5">
      <w:pPr>
        <w:jc w:val="both"/>
        <w:rPr>
          <w:sz w:val="26"/>
          <w:szCs w:val="26"/>
        </w:rPr>
      </w:pPr>
    </w:p>
    <w:p w14:paraId="4EDEB26C" w14:textId="77777777" w:rsidR="000124D5" w:rsidRPr="006D1AB0" w:rsidRDefault="000124D5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0872B3E5" w14:textId="05C76E4A" w:rsidR="005E2E82" w:rsidRDefault="005E2E82" w:rsidP="000124D5">
      <w:pPr>
        <w:jc w:val="both"/>
        <w:rPr>
          <w:sz w:val="26"/>
          <w:szCs w:val="26"/>
        </w:rPr>
      </w:pPr>
    </w:p>
    <w:p w14:paraId="172DDD69" w14:textId="5593C223" w:rsidR="005F34E9" w:rsidRDefault="005F34E9" w:rsidP="000124D5">
      <w:pPr>
        <w:jc w:val="both"/>
        <w:rPr>
          <w:sz w:val="26"/>
          <w:szCs w:val="26"/>
        </w:rPr>
      </w:pPr>
    </w:p>
    <w:p w14:paraId="63D6AECA" w14:textId="68389171" w:rsidR="00680D73" w:rsidRDefault="00680D73" w:rsidP="000124D5">
      <w:pPr>
        <w:rPr>
          <w:sz w:val="26"/>
          <w:szCs w:val="26"/>
        </w:rPr>
      </w:pPr>
    </w:p>
    <w:p w14:paraId="5D3097AE" w14:textId="2C37E32D" w:rsidR="000124D5" w:rsidRDefault="000124D5" w:rsidP="000124D5">
      <w:pPr>
        <w:rPr>
          <w:sz w:val="26"/>
          <w:szCs w:val="26"/>
        </w:rPr>
      </w:pPr>
    </w:p>
    <w:p w14:paraId="7712FD93" w14:textId="2E96F481" w:rsidR="000124D5" w:rsidRDefault="000124D5" w:rsidP="000124D5">
      <w:pPr>
        <w:rPr>
          <w:sz w:val="26"/>
          <w:szCs w:val="26"/>
        </w:rPr>
      </w:pPr>
    </w:p>
    <w:p w14:paraId="702EB554" w14:textId="4AEF47C2" w:rsidR="000124D5" w:rsidRDefault="000124D5" w:rsidP="000124D5">
      <w:pPr>
        <w:rPr>
          <w:sz w:val="26"/>
          <w:szCs w:val="26"/>
        </w:rPr>
      </w:pPr>
    </w:p>
    <w:p w14:paraId="58A0BB36" w14:textId="293AE960" w:rsidR="000124D5" w:rsidRDefault="000124D5" w:rsidP="000124D5">
      <w:pPr>
        <w:rPr>
          <w:sz w:val="26"/>
          <w:szCs w:val="26"/>
        </w:rPr>
      </w:pPr>
    </w:p>
    <w:p w14:paraId="5417CAC9" w14:textId="2FCB62BA" w:rsidR="000124D5" w:rsidRDefault="000124D5" w:rsidP="000124D5">
      <w:pPr>
        <w:rPr>
          <w:sz w:val="26"/>
          <w:szCs w:val="26"/>
        </w:rPr>
      </w:pPr>
    </w:p>
    <w:p w14:paraId="28974E04" w14:textId="4F98BE21" w:rsidR="000124D5" w:rsidRDefault="000124D5" w:rsidP="000124D5">
      <w:pPr>
        <w:rPr>
          <w:sz w:val="26"/>
          <w:szCs w:val="26"/>
        </w:rPr>
      </w:pPr>
    </w:p>
    <w:p w14:paraId="31C2C730" w14:textId="1860560E" w:rsidR="000124D5" w:rsidRDefault="000124D5" w:rsidP="000124D5">
      <w:pPr>
        <w:rPr>
          <w:sz w:val="26"/>
          <w:szCs w:val="26"/>
        </w:rPr>
      </w:pPr>
    </w:p>
    <w:p w14:paraId="42D213DA" w14:textId="105077F3" w:rsidR="000124D5" w:rsidRDefault="000124D5" w:rsidP="000124D5">
      <w:pPr>
        <w:rPr>
          <w:sz w:val="26"/>
          <w:szCs w:val="26"/>
        </w:rPr>
      </w:pPr>
    </w:p>
    <w:p w14:paraId="7A167260" w14:textId="4A2EC98E" w:rsidR="000124D5" w:rsidRDefault="000124D5" w:rsidP="000124D5">
      <w:pPr>
        <w:rPr>
          <w:sz w:val="26"/>
          <w:szCs w:val="26"/>
        </w:rPr>
      </w:pPr>
    </w:p>
    <w:p w14:paraId="7FF73003" w14:textId="48F9E4B7" w:rsidR="000124D5" w:rsidRDefault="000124D5" w:rsidP="000124D5">
      <w:pPr>
        <w:rPr>
          <w:sz w:val="26"/>
          <w:szCs w:val="26"/>
        </w:rPr>
      </w:pPr>
    </w:p>
    <w:p w14:paraId="35C8239D" w14:textId="5A0AFD6C" w:rsidR="000124D5" w:rsidRDefault="000124D5" w:rsidP="000124D5">
      <w:pPr>
        <w:rPr>
          <w:sz w:val="26"/>
          <w:szCs w:val="26"/>
        </w:rPr>
      </w:pPr>
    </w:p>
    <w:p w14:paraId="72A90BB2" w14:textId="5A32A858" w:rsidR="000124D5" w:rsidRDefault="000124D5" w:rsidP="000124D5">
      <w:pPr>
        <w:rPr>
          <w:sz w:val="26"/>
          <w:szCs w:val="26"/>
        </w:rPr>
      </w:pPr>
    </w:p>
    <w:p w14:paraId="64711B66" w14:textId="6234F351" w:rsidR="000124D5" w:rsidRDefault="000124D5" w:rsidP="000124D5">
      <w:pPr>
        <w:rPr>
          <w:sz w:val="26"/>
          <w:szCs w:val="26"/>
        </w:rPr>
      </w:pPr>
    </w:p>
    <w:p w14:paraId="24674D68" w14:textId="2A116699" w:rsidR="000124D5" w:rsidRDefault="000124D5" w:rsidP="000124D5">
      <w:pPr>
        <w:rPr>
          <w:sz w:val="26"/>
          <w:szCs w:val="26"/>
        </w:rPr>
      </w:pPr>
    </w:p>
    <w:p w14:paraId="7899D0EC" w14:textId="3FF0E9AB" w:rsidR="000124D5" w:rsidRDefault="000124D5" w:rsidP="000124D5">
      <w:pPr>
        <w:rPr>
          <w:sz w:val="26"/>
          <w:szCs w:val="26"/>
        </w:rPr>
      </w:pPr>
    </w:p>
    <w:p w14:paraId="18410962" w14:textId="1211BA4A" w:rsidR="000124D5" w:rsidRDefault="000124D5" w:rsidP="000124D5">
      <w:pPr>
        <w:rPr>
          <w:sz w:val="26"/>
          <w:szCs w:val="26"/>
        </w:rPr>
      </w:pPr>
    </w:p>
    <w:p w14:paraId="4D245983" w14:textId="068ACC03" w:rsidR="000124D5" w:rsidRDefault="000124D5" w:rsidP="000124D5">
      <w:pPr>
        <w:rPr>
          <w:sz w:val="26"/>
          <w:szCs w:val="26"/>
        </w:rPr>
      </w:pPr>
    </w:p>
    <w:p w14:paraId="15C14544" w14:textId="328B01B1" w:rsidR="000124D5" w:rsidRDefault="000124D5" w:rsidP="000124D5">
      <w:pPr>
        <w:rPr>
          <w:sz w:val="26"/>
          <w:szCs w:val="26"/>
        </w:rPr>
      </w:pPr>
    </w:p>
    <w:p w14:paraId="19CCC1CA" w14:textId="5F3317BB" w:rsidR="000124D5" w:rsidRDefault="000124D5" w:rsidP="000124D5">
      <w:pPr>
        <w:rPr>
          <w:sz w:val="26"/>
          <w:szCs w:val="26"/>
        </w:rPr>
      </w:pPr>
    </w:p>
    <w:p w14:paraId="4622475C" w14:textId="2C1879E0" w:rsidR="000124D5" w:rsidRDefault="000124D5" w:rsidP="000124D5">
      <w:pPr>
        <w:rPr>
          <w:sz w:val="26"/>
          <w:szCs w:val="26"/>
        </w:rPr>
      </w:pPr>
    </w:p>
    <w:p w14:paraId="42085DF7" w14:textId="5609B388" w:rsidR="000124D5" w:rsidRDefault="000124D5" w:rsidP="000124D5">
      <w:pPr>
        <w:rPr>
          <w:sz w:val="26"/>
          <w:szCs w:val="26"/>
        </w:rPr>
      </w:pPr>
    </w:p>
    <w:p w14:paraId="4D394A56" w14:textId="29E5AE98" w:rsidR="000124D5" w:rsidRDefault="000124D5" w:rsidP="000124D5">
      <w:pPr>
        <w:rPr>
          <w:sz w:val="26"/>
          <w:szCs w:val="26"/>
        </w:rPr>
      </w:pPr>
    </w:p>
    <w:p w14:paraId="6B67BF87" w14:textId="062B94BC" w:rsidR="000124D5" w:rsidRDefault="000124D5" w:rsidP="000124D5">
      <w:pPr>
        <w:rPr>
          <w:sz w:val="26"/>
          <w:szCs w:val="26"/>
        </w:rPr>
      </w:pPr>
    </w:p>
    <w:p w14:paraId="50F598FB" w14:textId="78FAC739" w:rsidR="000124D5" w:rsidRDefault="000124D5" w:rsidP="000124D5">
      <w:pPr>
        <w:rPr>
          <w:sz w:val="26"/>
          <w:szCs w:val="26"/>
        </w:rPr>
      </w:pPr>
    </w:p>
    <w:p w14:paraId="47B9C114" w14:textId="3C310158" w:rsidR="000124D5" w:rsidRDefault="000124D5" w:rsidP="000124D5">
      <w:pPr>
        <w:rPr>
          <w:sz w:val="26"/>
          <w:szCs w:val="26"/>
        </w:rPr>
      </w:pPr>
    </w:p>
    <w:p w14:paraId="3F0D6815" w14:textId="005EC2AD" w:rsidR="000124D5" w:rsidRDefault="000124D5" w:rsidP="000124D5">
      <w:pPr>
        <w:rPr>
          <w:sz w:val="26"/>
          <w:szCs w:val="26"/>
        </w:rPr>
      </w:pPr>
    </w:p>
    <w:p w14:paraId="4E5F208B" w14:textId="32704918" w:rsidR="000124D5" w:rsidRDefault="000124D5" w:rsidP="000124D5">
      <w:pPr>
        <w:rPr>
          <w:sz w:val="26"/>
          <w:szCs w:val="26"/>
        </w:rPr>
      </w:pPr>
    </w:p>
    <w:p w14:paraId="18B0E25B" w14:textId="54E87F38" w:rsidR="000124D5" w:rsidRDefault="000124D5" w:rsidP="000124D5">
      <w:pPr>
        <w:rPr>
          <w:sz w:val="26"/>
          <w:szCs w:val="26"/>
        </w:rPr>
      </w:pPr>
    </w:p>
    <w:p w14:paraId="76657017" w14:textId="2C8A2003" w:rsidR="000124D5" w:rsidRDefault="000124D5" w:rsidP="000124D5">
      <w:pPr>
        <w:rPr>
          <w:sz w:val="26"/>
          <w:szCs w:val="26"/>
        </w:rPr>
      </w:pPr>
    </w:p>
    <w:p w14:paraId="49FADE18" w14:textId="382711BD" w:rsidR="000124D5" w:rsidRDefault="000124D5" w:rsidP="000124D5">
      <w:pPr>
        <w:rPr>
          <w:sz w:val="26"/>
          <w:szCs w:val="26"/>
        </w:rPr>
      </w:pPr>
    </w:p>
    <w:p w14:paraId="4DE06364" w14:textId="3451C41A" w:rsidR="000124D5" w:rsidRDefault="000124D5" w:rsidP="000124D5">
      <w:pPr>
        <w:rPr>
          <w:sz w:val="26"/>
          <w:szCs w:val="26"/>
        </w:rPr>
      </w:pPr>
    </w:p>
    <w:p w14:paraId="3FDCEBF1" w14:textId="77777777" w:rsidR="000124D5" w:rsidRDefault="000124D5" w:rsidP="000124D5">
      <w:pPr>
        <w:rPr>
          <w:sz w:val="26"/>
          <w:szCs w:val="26"/>
        </w:rPr>
      </w:pPr>
    </w:p>
    <w:p w14:paraId="22903939" w14:textId="77777777" w:rsidR="007341E5" w:rsidRDefault="007341E5">
      <w:pPr>
        <w:spacing w:after="200" w:line="276" w:lineRule="auto"/>
        <w:rPr>
          <w:sz w:val="26"/>
          <w:szCs w:val="26"/>
        </w:rPr>
      </w:pPr>
    </w:p>
    <w:p w14:paraId="359E34FD" w14:textId="77777777" w:rsidR="00680D73" w:rsidRDefault="00680D73" w:rsidP="00680D73">
      <w:pPr>
        <w:jc w:val="both"/>
        <w:rPr>
          <w:sz w:val="26"/>
          <w:szCs w:val="26"/>
        </w:rPr>
      </w:pPr>
    </w:p>
    <w:p w14:paraId="600C190D" w14:textId="75B4BF5C" w:rsidR="007341E5" w:rsidRDefault="007341E5" w:rsidP="005E2A09">
      <w:pPr>
        <w:jc w:val="both"/>
        <w:rPr>
          <w:sz w:val="26"/>
          <w:szCs w:val="26"/>
        </w:rPr>
      </w:pPr>
    </w:p>
    <w:p w14:paraId="75A0C547" w14:textId="6B8C5CD6" w:rsidR="005E2A09" w:rsidRPr="005E2A09" w:rsidRDefault="000124D5" w:rsidP="005E2A09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7B51A" wp14:editId="66731666">
                <wp:simplePos x="0" y="0"/>
                <wp:positionH relativeFrom="column">
                  <wp:posOffset>3491865</wp:posOffset>
                </wp:positionH>
                <wp:positionV relativeFrom="paragraph">
                  <wp:posOffset>-676910</wp:posOffset>
                </wp:positionV>
                <wp:extent cx="3267075" cy="12668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266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3EEAF" w14:textId="77777777" w:rsidR="00703BD4" w:rsidRDefault="00703BD4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2B775145" w14:textId="77777777" w:rsidR="00703BD4" w:rsidRDefault="00703BD4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19341B6B" w14:textId="1C0FF6AF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7F0CA904" w14:textId="77777777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23BCF3CB" w14:textId="386BD48B" w:rsidR="005F34E9" w:rsidRPr="00A5307F" w:rsidRDefault="005F34E9" w:rsidP="005F34E9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4B32CB">
                              <w:rPr>
                                <w:sz w:val="26"/>
                                <w:szCs w:val="26"/>
                              </w:rPr>
                              <w:t xml:space="preserve">28.10.2024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4B32CB">
                              <w:rPr>
                                <w:sz w:val="26"/>
                                <w:szCs w:val="26"/>
                              </w:rPr>
                              <w:t>1810-па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7B51A" id="Прямоугольник 253" o:spid="_x0000_s1026" style="position:absolute;left:0;text-align:left;margin-left:274.95pt;margin-top:-53.3pt;width:257.25pt;height:9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QUUNAIAAAsEAAAOAAAAZHJzL2Uyb0RvYy54bWysU91u0zAUvkfiHSzf06RZ23VR02naGEIa&#10;MGnwAK7jNBb+w3ablCskbpF4BB6CG8TPniF9I46drivjDpELyyfH5zvn+/x5dtpKgdbMOq5VgYeD&#10;FCOmqC65Whb4zevLJ1OMnCeqJEIrVuANc/h0/vjRrDE5y3StRcksAhDl8sYUuPbe5EniaM0kcQNt&#10;mIJkpa0kHkK7TEpLGkCXIsnSdJI02pbGasqcg78XfRLPI35VMepfVZVjHokCw2w+rjaui7Am8xnJ&#10;l5aYmtPdGOQfppCEK2i6h7ognqCV5X9BSU6tdrryA6ploquKUxY5AJth+oDNTU0Mi1xAHGf2Mrn/&#10;B0tfrq8t4mWBs/ERRopIuKTuy/bD9nP3s7vdfuy+drfdj+2n7lf3rfuOwinQrDEuh9Ibc20Da2eu&#10;NH3rkNLnNVFLdmatbmpGSph0GM4nfxSEwEEpWjQvdAkNycrrKF9bWRkAQRjUxlva7G+JtR5R+HmU&#10;TY7T4zFGFHLDbDKZZuPYg+R35cY6/4xpicKmwBZsEOHJ+sr5MA7J746EbkpfciGiFYRCTYFPxgD5&#10;ICO5B6cKLgs8TcPXeyewfKrKWOwJF/0eGgi1ox2Y9or5dtHCwUB/ocsNCGB170h4QbCptX2PUQNu&#10;LLB7tyKWYSSeKxDxZDgaBfvGYDQ+ziCwh5nFYYYoClAF9hj123PfW35lLF/W0Gm4Y3cGwlc8SnI/&#10;1W5ucFxUavc6gqUP43jq/g3PfwMAAP//AwBQSwMEFAAGAAgAAAAhADATwlTjAAAADAEAAA8AAABk&#10;cnMvZG93bnJldi54bWxMj1FLwzAUhd8F/0O4gi+yJRu12K63QwbiEGHYuT1nTWyLzU3XZG3992ZP&#10;+ng5H+d8N1tPpmWD7l1jCWExF8A0lVY1VCF87l9mT8Ccl6Rka0kj/GgH6/z2JpOpsiN96KHwFQsl&#10;5FKJUHvfpZy7stZGurntNIXsy/ZG+nD2FVe9HEO5aflSiJgb2VBYqGWnN7Uuv4uLQRjL3XDcv7/y&#10;3cNxa+m8PW+Kwxvi/d30vALm9eT/YLjqB3XIg9PJXkg51iI8RkkSUITZQsQxsCsi4igCdkJIlgnw&#10;POP/n8h/AQAA//8DAFBLAQItABQABgAIAAAAIQC2gziS/gAAAOEBAAATAAAAAAAAAAAAAAAAAAAA&#10;AABbQ29udGVudF9UeXBlc10ueG1sUEsBAi0AFAAGAAgAAAAhADj9If/WAAAAlAEAAAsAAAAAAAAA&#10;AAAAAAAALwEAAF9yZWxzLy5yZWxzUEsBAi0AFAAGAAgAAAAhACQVBRQ0AgAACwQAAA4AAAAAAAAA&#10;AAAAAAAALgIAAGRycy9lMm9Eb2MueG1sUEsBAi0AFAAGAAgAAAAhADATwlTjAAAADAEAAA8AAAAA&#10;AAAAAAAAAAAAjgQAAGRycy9kb3ducmV2LnhtbFBLBQYAAAAABAAEAPMAAACeBQAAAAA=&#10;" filled="f" stroked="f">
                <v:textbox>
                  <w:txbxContent>
                    <w:p w14:paraId="0CF3EEAF" w14:textId="77777777" w:rsidR="00703BD4" w:rsidRDefault="00703BD4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</w:p>
                    <w:p w14:paraId="2B775145" w14:textId="77777777" w:rsidR="00703BD4" w:rsidRDefault="00703BD4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</w:p>
                    <w:p w14:paraId="19341B6B" w14:textId="1C0FF6AF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7F0CA904" w14:textId="77777777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23BCF3CB" w14:textId="386BD48B" w:rsidR="005F34E9" w:rsidRPr="00A5307F" w:rsidRDefault="005F34E9" w:rsidP="005F34E9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4B32CB">
                        <w:rPr>
                          <w:sz w:val="26"/>
                          <w:szCs w:val="26"/>
                        </w:rPr>
                        <w:t xml:space="preserve">28.10.2024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4B32CB">
                        <w:rPr>
                          <w:sz w:val="26"/>
                          <w:szCs w:val="26"/>
                        </w:rPr>
                        <w:t>1810-па</w:t>
                      </w:r>
                    </w:p>
                  </w:txbxContent>
                </v:textbox>
              </v:rect>
            </w:pict>
          </mc:Fallback>
        </mc:AlternateContent>
      </w:r>
    </w:p>
    <w:p w14:paraId="536EECE8" w14:textId="77777777" w:rsidR="000124D5" w:rsidRDefault="000124D5" w:rsidP="00495405">
      <w:pPr>
        <w:shd w:val="clear" w:color="auto" w:fill="FDFDFD"/>
        <w:ind w:firstLine="709"/>
        <w:jc w:val="center"/>
        <w:textAlignment w:val="baseline"/>
        <w:outlineLvl w:val="3"/>
        <w:rPr>
          <w:b/>
          <w:bCs/>
          <w:color w:val="111111"/>
        </w:rPr>
      </w:pPr>
    </w:p>
    <w:p w14:paraId="154BE800" w14:textId="77777777" w:rsidR="00703BD4" w:rsidRDefault="00703BD4" w:rsidP="00495405">
      <w:pPr>
        <w:shd w:val="clear" w:color="auto" w:fill="FDFDFD"/>
        <w:ind w:firstLine="709"/>
        <w:jc w:val="center"/>
        <w:textAlignment w:val="baseline"/>
        <w:outlineLvl w:val="3"/>
        <w:rPr>
          <w:b/>
          <w:bCs/>
          <w:color w:val="111111"/>
        </w:rPr>
      </w:pPr>
    </w:p>
    <w:p w14:paraId="78E19FBD" w14:textId="77777777" w:rsidR="00703BD4" w:rsidRDefault="00703BD4" w:rsidP="00495405">
      <w:pPr>
        <w:shd w:val="clear" w:color="auto" w:fill="FDFDFD"/>
        <w:ind w:firstLine="709"/>
        <w:jc w:val="center"/>
        <w:textAlignment w:val="baseline"/>
        <w:outlineLvl w:val="3"/>
        <w:rPr>
          <w:b/>
          <w:bCs/>
          <w:color w:val="111111"/>
        </w:rPr>
      </w:pPr>
    </w:p>
    <w:p w14:paraId="02ED620F" w14:textId="682F47C8" w:rsidR="00495405" w:rsidRPr="00495405" w:rsidRDefault="00495405" w:rsidP="00495405">
      <w:pPr>
        <w:shd w:val="clear" w:color="auto" w:fill="FDFDFD"/>
        <w:ind w:firstLine="709"/>
        <w:jc w:val="center"/>
        <w:textAlignment w:val="baseline"/>
        <w:outlineLvl w:val="3"/>
        <w:rPr>
          <w:b/>
          <w:bCs/>
          <w:color w:val="111111"/>
        </w:rPr>
      </w:pPr>
      <w:r w:rsidRPr="00495405">
        <w:rPr>
          <w:b/>
          <w:bCs/>
          <w:color w:val="111111"/>
        </w:rPr>
        <w:t xml:space="preserve">ЗАДАНИЕ </w:t>
      </w:r>
    </w:p>
    <w:p w14:paraId="67D7946B" w14:textId="6D0B2EC1" w:rsidR="00495405" w:rsidRPr="00495405" w:rsidRDefault="00495405" w:rsidP="00495405">
      <w:pPr>
        <w:shd w:val="clear" w:color="auto" w:fill="FDFDFD"/>
        <w:ind w:firstLine="709"/>
        <w:jc w:val="center"/>
        <w:textAlignment w:val="baseline"/>
        <w:outlineLvl w:val="3"/>
        <w:rPr>
          <w:b/>
          <w:bCs/>
          <w:color w:val="111111"/>
        </w:rPr>
      </w:pPr>
      <w:r w:rsidRPr="00495405">
        <w:rPr>
          <w:b/>
          <w:bCs/>
          <w:color w:val="111111"/>
        </w:rPr>
        <w:t xml:space="preserve">на разработку документации по планировке территории, осуществляемую </w:t>
      </w:r>
      <w:r w:rsidR="000124D5">
        <w:rPr>
          <w:b/>
          <w:bCs/>
          <w:color w:val="111111"/>
        </w:rPr>
        <w:br/>
      </w:r>
      <w:r w:rsidRPr="00495405">
        <w:rPr>
          <w:b/>
          <w:bCs/>
          <w:color w:val="111111"/>
        </w:rPr>
        <w:t xml:space="preserve">на основании решений уполномоченных федеральных органов исполнительной </w:t>
      </w:r>
      <w:r w:rsidR="000124D5">
        <w:rPr>
          <w:b/>
          <w:bCs/>
          <w:color w:val="111111"/>
        </w:rPr>
        <w:br/>
      </w:r>
      <w:r w:rsidRPr="00495405">
        <w:rPr>
          <w:b/>
          <w:bCs/>
          <w:color w:val="111111"/>
        </w:rPr>
        <w:t xml:space="preserve">власти, исполнительных органов субъектов Российской Федерации </w:t>
      </w:r>
      <w:r w:rsidR="000124D5">
        <w:rPr>
          <w:b/>
          <w:bCs/>
          <w:color w:val="111111"/>
        </w:rPr>
        <w:br/>
      </w:r>
      <w:r w:rsidRPr="00495405">
        <w:rPr>
          <w:b/>
          <w:bCs/>
          <w:color w:val="111111"/>
        </w:rPr>
        <w:t>и органов местного самоуправления</w:t>
      </w:r>
    </w:p>
    <w:p w14:paraId="5465BBD6" w14:textId="77777777" w:rsidR="00495405" w:rsidRPr="00495405" w:rsidRDefault="00495405" w:rsidP="00495405">
      <w:pPr>
        <w:jc w:val="center"/>
        <w:rPr>
          <w:b/>
          <w:bCs/>
          <w:u w:val="single"/>
        </w:rPr>
      </w:pPr>
      <w:r w:rsidRPr="00495405">
        <w:rPr>
          <w:b/>
          <w:bCs/>
          <w:u w:val="single"/>
        </w:rPr>
        <w:t>«</w:t>
      </w:r>
      <w:bookmarkStart w:id="5" w:name="_Hlk180403238"/>
      <w:r w:rsidRPr="00495405">
        <w:rPr>
          <w:rFonts w:cs="Arial"/>
          <w:b/>
          <w:u w:val="single"/>
        </w:rPr>
        <w:t xml:space="preserve">Мост через протоку </w:t>
      </w:r>
      <w:proofErr w:type="spellStart"/>
      <w:r w:rsidRPr="00495405">
        <w:rPr>
          <w:rFonts w:cs="Arial"/>
          <w:b/>
          <w:u w:val="single"/>
        </w:rPr>
        <w:t>Пойк</w:t>
      </w:r>
      <w:proofErr w:type="spellEnd"/>
      <w:r w:rsidRPr="00495405">
        <w:rPr>
          <w:rFonts w:cs="Arial"/>
          <w:b/>
          <w:u w:val="single"/>
        </w:rPr>
        <w:t xml:space="preserve"> на подъезде к кусту № 53. Правдинское месторождение</w:t>
      </w:r>
      <w:bookmarkEnd w:id="5"/>
      <w:r w:rsidRPr="00495405">
        <w:rPr>
          <w:b/>
          <w:bCs/>
          <w:u w:val="single"/>
        </w:rPr>
        <w:t>»</w:t>
      </w:r>
    </w:p>
    <w:p w14:paraId="5DE3D350" w14:textId="77777777" w:rsidR="00495405" w:rsidRPr="00495405" w:rsidRDefault="00495405" w:rsidP="00495405">
      <w:pPr>
        <w:jc w:val="center"/>
      </w:pPr>
      <w:r w:rsidRPr="00495405">
        <w:rPr>
          <w:bCs/>
          <w:color w:val="111111"/>
        </w:rPr>
        <w:t>(наименование территории, наименование объекта (объектов) капитального строительства, для размещения которого (которых) подготавливается документация по планировке территории)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"/>
        <w:gridCol w:w="3398"/>
        <w:gridCol w:w="5834"/>
      </w:tblGrid>
      <w:tr w:rsidR="002D4BC9" w:rsidRPr="00A46671" w14:paraId="7A4B8F89" w14:textId="77777777" w:rsidTr="00491A30">
        <w:trPr>
          <w:trHeight w:val="333"/>
        </w:trPr>
        <w:tc>
          <w:tcPr>
            <w:tcW w:w="3794" w:type="dxa"/>
            <w:gridSpan w:val="2"/>
          </w:tcPr>
          <w:p w14:paraId="4D4DB492" w14:textId="77777777" w:rsidR="002D4BC9" w:rsidRPr="009C76E0" w:rsidRDefault="002D4BC9" w:rsidP="00491A30">
            <w:pPr>
              <w:rPr>
                <w:b/>
              </w:rPr>
            </w:pPr>
            <w:r w:rsidRPr="009C76E0">
              <w:rPr>
                <w:b/>
              </w:rPr>
              <w:t>Наименование позиции</w:t>
            </w:r>
          </w:p>
        </w:tc>
        <w:tc>
          <w:tcPr>
            <w:tcW w:w="0" w:type="auto"/>
          </w:tcPr>
          <w:p w14:paraId="39151ECE" w14:textId="77777777" w:rsidR="002D4BC9" w:rsidRPr="009C76E0" w:rsidRDefault="002D4BC9" w:rsidP="00491A30">
            <w:pPr>
              <w:rPr>
                <w:b/>
              </w:rPr>
            </w:pPr>
            <w:r w:rsidRPr="009C76E0">
              <w:rPr>
                <w:b/>
              </w:rPr>
              <w:t>Содержание</w:t>
            </w:r>
          </w:p>
        </w:tc>
      </w:tr>
      <w:tr w:rsidR="002D4BC9" w:rsidRPr="00A46671" w14:paraId="0E1E848D" w14:textId="77777777" w:rsidTr="00491A30">
        <w:tc>
          <w:tcPr>
            <w:tcW w:w="396" w:type="dxa"/>
          </w:tcPr>
          <w:p w14:paraId="3FCE7EA5" w14:textId="77777777" w:rsidR="002D4BC9" w:rsidRPr="009C76E0" w:rsidRDefault="002D4BC9" w:rsidP="00491A30">
            <w:r w:rsidRPr="009C76E0">
              <w:t>1.</w:t>
            </w:r>
          </w:p>
        </w:tc>
        <w:tc>
          <w:tcPr>
            <w:tcW w:w="3398" w:type="dxa"/>
          </w:tcPr>
          <w:p w14:paraId="6FDD4DCA" w14:textId="77777777" w:rsidR="002D4BC9" w:rsidRPr="009C76E0" w:rsidRDefault="002D4BC9" w:rsidP="00491A30">
            <w:pPr>
              <w:jc w:val="both"/>
            </w:pPr>
            <w:r w:rsidRPr="009C76E0">
              <w:t>Вид разрабатываемой документации по планировке территории</w:t>
            </w:r>
          </w:p>
        </w:tc>
        <w:tc>
          <w:tcPr>
            <w:tcW w:w="0" w:type="auto"/>
          </w:tcPr>
          <w:p w14:paraId="17FE3406" w14:textId="77777777" w:rsidR="002D4BC9" w:rsidRPr="009C76E0" w:rsidRDefault="002D4BC9" w:rsidP="00491A30">
            <w:pPr>
              <w:jc w:val="both"/>
            </w:pPr>
            <w:r w:rsidRPr="009C76E0">
              <w:rPr>
                <w:color w:val="111111"/>
              </w:rPr>
              <w:t>Проект межевания территории в составе проекта планировки территории</w:t>
            </w:r>
          </w:p>
        </w:tc>
      </w:tr>
      <w:tr w:rsidR="002D4BC9" w:rsidRPr="00A46671" w14:paraId="36A2DBDD" w14:textId="77777777" w:rsidTr="00491A30">
        <w:tc>
          <w:tcPr>
            <w:tcW w:w="396" w:type="dxa"/>
          </w:tcPr>
          <w:p w14:paraId="43CFDBCE" w14:textId="77777777" w:rsidR="002D4BC9" w:rsidRPr="009C76E0" w:rsidRDefault="002D4BC9" w:rsidP="00491A30">
            <w:r w:rsidRPr="009C76E0">
              <w:t>2.</w:t>
            </w:r>
          </w:p>
        </w:tc>
        <w:tc>
          <w:tcPr>
            <w:tcW w:w="3398" w:type="dxa"/>
          </w:tcPr>
          <w:p w14:paraId="18304BB9" w14:textId="77777777" w:rsidR="002D4BC9" w:rsidRPr="009C76E0" w:rsidRDefault="002D4BC9" w:rsidP="00491A30">
            <w:pPr>
              <w:jc w:val="both"/>
            </w:pPr>
            <w:r w:rsidRPr="009C76E0">
              <w:t>Инициатор подготовки документации по планировке территории</w:t>
            </w:r>
          </w:p>
        </w:tc>
        <w:tc>
          <w:tcPr>
            <w:tcW w:w="0" w:type="auto"/>
          </w:tcPr>
          <w:p w14:paraId="0FD5C28A" w14:textId="77777777" w:rsidR="002D4BC9" w:rsidRPr="009C76E0" w:rsidRDefault="002D4BC9" w:rsidP="00491A30">
            <w:pPr>
              <w:jc w:val="both"/>
            </w:pPr>
            <w:r w:rsidRPr="009C76E0">
              <w:t>Публичное акционерное общество «Нефтяная компания «Роснефть», ОГРН 1027700043502 от 19.07.2002 г.</w:t>
            </w:r>
          </w:p>
          <w:p w14:paraId="1694E2CE" w14:textId="77777777" w:rsidR="002D4BC9" w:rsidRPr="009C76E0" w:rsidRDefault="002D4BC9" w:rsidP="00491A30">
            <w:pPr>
              <w:jc w:val="both"/>
            </w:pPr>
            <w:r w:rsidRPr="009C76E0">
              <w:t>115035, г. Москва, Софийская набережная, 26/1</w:t>
            </w:r>
          </w:p>
          <w:p w14:paraId="68CDB4ED" w14:textId="77777777" w:rsidR="002D4BC9" w:rsidRPr="009C76E0" w:rsidRDefault="002D4BC9" w:rsidP="00491A30">
            <w:pPr>
              <w:jc w:val="both"/>
            </w:pPr>
            <w:r w:rsidRPr="009C76E0">
              <w:t>ИНН 7706107510 КПП 770601001</w:t>
            </w:r>
          </w:p>
        </w:tc>
      </w:tr>
      <w:tr w:rsidR="002D4BC9" w:rsidRPr="00A46671" w14:paraId="629F494E" w14:textId="77777777" w:rsidTr="00491A30">
        <w:tc>
          <w:tcPr>
            <w:tcW w:w="396" w:type="dxa"/>
          </w:tcPr>
          <w:p w14:paraId="20D9791D" w14:textId="77777777" w:rsidR="002D4BC9" w:rsidRPr="009C76E0" w:rsidRDefault="002D4BC9" w:rsidP="00491A30">
            <w:r w:rsidRPr="009C76E0">
              <w:t>3.</w:t>
            </w:r>
          </w:p>
        </w:tc>
        <w:tc>
          <w:tcPr>
            <w:tcW w:w="3398" w:type="dxa"/>
          </w:tcPr>
          <w:p w14:paraId="5208207B" w14:textId="77777777" w:rsidR="002D4BC9" w:rsidRPr="009C76E0" w:rsidRDefault="002D4BC9" w:rsidP="00491A30">
            <w:pPr>
              <w:jc w:val="both"/>
            </w:pPr>
            <w:r w:rsidRPr="009C76E0"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0" w:type="auto"/>
          </w:tcPr>
          <w:p w14:paraId="1CD2EB73" w14:textId="77777777" w:rsidR="002D4BC9" w:rsidRPr="009C76E0" w:rsidRDefault="002D4BC9" w:rsidP="00491A30">
            <w:pPr>
              <w:jc w:val="both"/>
            </w:pPr>
            <w:r w:rsidRPr="009C76E0">
              <w:t>За счет собственных средств ПАО «НК «Роснефть»</w:t>
            </w:r>
          </w:p>
        </w:tc>
      </w:tr>
      <w:tr w:rsidR="002D4BC9" w:rsidRPr="00A46671" w14:paraId="0807D26A" w14:textId="77777777" w:rsidTr="00491A30">
        <w:tc>
          <w:tcPr>
            <w:tcW w:w="396" w:type="dxa"/>
          </w:tcPr>
          <w:p w14:paraId="13CC2DD3" w14:textId="77777777" w:rsidR="002D4BC9" w:rsidRPr="009C76E0" w:rsidRDefault="002D4BC9" w:rsidP="00491A30">
            <w:pPr>
              <w:rPr>
                <w:color w:val="111111"/>
              </w:rPr>
            </w:pPr>
            <w:r w:rsidRPr="009C76E0">
              <w:rPr>
                <w:color w:val="111111"/>
              </w:rPr>
              <w:t>4.</w:t>
            </w:r>
          </w:p>
        </w:tc>
        <w:tc>
          <w:tcPr>
            <w:tcW w:w="3398" w:type="dxa"/>
          </w:tcPr>
          <w:p w14:paraId="1B06AE21" w14:textId="77777777" w:rsidR="002D4BC9" w:rsidRPr="009C76E0" w:rsidRDefault="002D4BC9" w:rsidP="00491A30">
            <w:pPr>
              <w:jc w:val="both"/>
            </w:pPr>
            <w:r w:rsidRPr="009C76E0">
              <w:rPr>
                <w:color w:val="111111"/>
              </w:rPr>
              <w:t>Вид и наименование планируемого к 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0" w:type="auto"/>
          </w:tcPr>
          <w:p w14:paraId="6A52DD7C" w14:textId="77777777" w:rsidR="002D4BC9" w:rsidRPr="009C76E0" w:rsidRDefault="002D4BC9" w:rsidP="00491A30">
            <w:pPr>
              <w:jc w:val="both"/>
            </w:pPr>
            <w:r w:rsidRPr="009C76E0">
              <w:t>Полное наименование объекта: «</w:t>
            </w:r>
            <w:r w:rsidRPr="00CE7E92">
              <w:rPr>
                <w:rFonts w:cs="Arial"/>
              </w:rPr>
              <w:t xml:space="preserve">Мост через протоку </w:t>
            </w:r>
            <w:proofErr w:type="spellStart"/>
            <w:r w:rsidRPr="00CE7E92">
              <w:rPr>
                <w:rFonts w:cs="Arial"/>
              </w:rPr>
              <w:t>Пойк</w:t>
            </w:r>
            <w:proofErr w:type="spellEnd"/>
            <w:r w:rsidRPr="00CE7E92">
              <w:rPr>
                <w:rFonts w:cs="Arial"/>
              </w:rPr>
              <w:t xml:space="preserve"> на подъезде к кусту № 53. Правдинское месторождение</w:t>
            </w:r>
            <w:r w:rsidRPr="009C76E0">
              <w:t>». Его основные характеристики представлены в приложении № 1 к заданию</w:t>
            </w:r>
          </w:p>
        </w:tc>
      </w:tr>
      <w:tr w:rsidR="002D4BC9" w:rsidRPr="00A46671" w14:paraId="29E794CC" w14:textId="77777777" w:rsidTr="00491A30">
        <w:tc>
          <w:tcPr>
            <w:tcW w:w="396" w:type="dxa"/>
          </w:tcPr>
          <w:p w14:paraId="2F1FE35B" w14:textId="77777777" w:rsidR="002D4BC9" w:rsidRPr="009C76E0" w:rsidRDefault="002D4BC9" w:rsidP="00491A30">
            <w:pPr>
              <w:rPr>
                <w:color w:val="111111"/>
              </w:rPr>
            </w:pPr>
            <w:r w:rsidRPr="009C76E0">
              <w:rPr>
                <w:color w:val="111111"/>
              </w:rPr>
              <w:t>5.</w:t>
            </w:r>
          </w:p>
        </w:tc>
        <w:tc>
          <w:tcPr>
            <w:tcW w:w="3398" w:type="dxa"/>
          </w:tcPr>
          <w:p w14:paraId="7561F265" w14:textId="77777777" w:rsidR="002D4BC9" w:rsidRPr="009C76E0" w:rsidRDefault="002D4BC9" w:rsidP="00491A30">
            <w:pPr>
              <w:jc w:val="both"/>
            </w:pPr>
            <w:r w:rsidRPr="009C76E0">
              <w:rPr>
                <w:color w:val="111111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 планировке территории</w:t>
            </w:r>
          </w:p>
        </w:tc>
        <w:tc>
          <w:tcPr>
            <w:tcW w:w="0" w:type="auto"/>
          </w:tcPr>
          <w:p w14:paraId="499D12D0" w14:textId="77777777" w:rsidR="002D4BC9" w:rsidRPr="004D113A" w:rsidRDefault="002D4BC9" w:rsidP="00491A30">
            <w:r>
              <w:t xml:space="preserve">Межселенная территория Нефтеюганского </w:t>
            </w:r>
            <w:r w:rsidRPr="004D113A">
              <w:t>район</w:t>
            </w:r>
            <w:r>
              <w:t>а</w:t>
            </w:r>
            <w:r w:rsidRPr="004D113A">
              <w:t xml:space="preserve"> Ханты-Мансийского автономного округа – Югры Тюменской области</w:t>
            </w:r>
            <w:r>
              <w:t>, МО ГП Пойковский</w:t>
            </w:r>
          </w:p>
        </w:tc>
      </w:tr>
      <w:tr w:rsidR="002D4BC9" w:rsidRPr="00A46671" w14:paraId="1CBF9000" w14:textId="77777777" w:rsidTr="00491A30">
        <w:tc>
          <w:tcPr>
            <w:tcW w:w="396" w:type="dxa"/>
          </w:tcPr>
          <w:p w14:paraId="34442AC8" w14:textId="77777777" w:rsidR="002D4BC9" w:rsidRPr="009C76E0" w:rsidRDefault="002D4BC9" w:rsidP="00491A30">
            <w:r w:rsidRPr="009C76E0">
              <w:t>6.</w:t>
            </w:r>
          </w:p>
        </w:tc>
        <w:tc>
          <w:tcPr>
            <w:tcW w:w="3398" w:type="dxa"/>
          </w:tcPr>
          <w:p w14:paraId="3629F7E0" w14:textId="77777777" w:rsidR="002D4BC9" w:rsidRPr="009C76E0" w:rsidRDefault="002D4BC9" w:rsidP="00491A30">
            <w:pPr>
              <w:jc w:val="both"/>
            </w:pPr>
            <w:r w:rsidRPr="009C76E0">
              <w:t>Состав документации по планировке территории</w:t>
            </w:r>
          </w:p>
        </w:tc>
        <w:tc>
          <w:tcPr>
            <w:tcW w:w="0" w:type="auto"/>
          </w:tcPr>
          <w:p w14:paraId="03170F37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объектов».</w:t>
            </w:r>
          </w:p>
          <w:p w14:paraId="31D02CA1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Проект планировки территории состоит из основной части, которая подлежит утверждению, и материалов по ее обоснованию.</w:t>
            </w:r>
          </w:p>
          <w:p w14:paraId="1A4CDB6E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Основная часть проекта планировки территории включает в себя:</w:t>
            </w:r>
          </w:p>
          <w:p w14:paraId="118AD49E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раздел 1 "Проект планировки территории. Графическая часть";</w:t>
            </w:r>
          </w:p>
          <w:p w14:paraId="160B7A15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раздел 2 "Положение о размещении линейных объектов".</w:t>
            </w:r>
          </w:p>
          <w:p w14:paraId="51573272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Материалы по обоснованию проекта планировки территории включают в себя:</w:t>
            </w:r>
          </w:p>
          <w:p w14:paraId="19372FCF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раздел 3 "Материалы по обоснованию проекта планировки территории. Графическая часть";</w:t>
            </w:r>
          </w:p>
          <w:p w14:paraId="7531DD5B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раздел 4 "Материалы по обоснованию проекта планировки территории. Пояснительная записка".</w:t>
            </w:r>
          </w:p>
          <w:p w14:paraId="1505DF00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Раздел 1 "Проект планировки территории. Графическая часть"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1D48CF0E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Раздел 1 "Проект планировки территории. Графическая часть" включает в себя:</w:t>
            </w:r>
          </w:p>
          <w:p w14:paraId="0D3C0D94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чертеж красных линий;</w:t>
            </w:r>
          </w:p>
          <w:p w14:paraId="53E190CD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чертеж границ зон планируемого размещения линейных объектов;</w:t>
            </w:r>
          </w:p>
          <w:p w14:paraId="0F7CDE7E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чертеж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44704F54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23A03544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На чертеже красных линий отображаются:</w:t>
            </w:r>
          </w:p>
          <w:p w14:paraId="54282CD2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244C5A32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</w:p>
          <w:p w14:paraId="202CE4D7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устанавливаемых красных линий приводится в форме таблицы, которая является неотъемлемым приложением к чертежу красных линий;</w:t>
            </w:r>
          </w:p>
          <w:p w14:paraId="7553DA2E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г) пояснительные надписи, содержащие информацию о видах территорий общего пользования, для которых установлены и (или) устанавливаются красные линии;</w:t>
            </w:r>
          </w:p>
          <w:p w14:paraId="2CE5FAE4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д) границы существующих и планируемых элементов планировочной структуры.</w:t>
            </w:r>
          </w:p>
          <w:p w14:paraId="0DD6D120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На чертеже границ зон планируемого размещения линейных объектов отображаются:</w:t>
            </w:r>
          </w:p>
          <w:p w14:paraId="0521795E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7039BC39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71F6D5EF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зон;</w:t>
            </w:r>
          </w:p>
          <w:p w14:paraId="257A1C26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5896AE0D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27A0172B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3A59C6B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36E9FDE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Раздел 2 "Положение о размещении линейных объектов" должен содержать следующую информацию:</w:t>
            </w:r>
          </w:p>
          <w:p w14:paraId="05F7F02D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13C5B0BD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2219F397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в) перечень координат характерных точек границ зон планируемого размещения линейных объектов;</w:t>
            </w:r>
          </w:p>
          <w:p w14:paraId="58A2B2C8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4B19512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5BB0BB63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2611BBE1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11616455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пределами,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6052D031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6409D44C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требований к цветовому решению внешнего облика таких объектов;</w:t>
            </w:r>
          </w:p>
          <w:p w14:paraId="6822420C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требований к строительным материалам, определяющим внешний облик таких объектов;</w:t>
            </w:r>
          </w:p>
          <w:p w14:paraId="054CA96B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690C264A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1225DC79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5187BD89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з) информация о необходимости осуществления мероприятий по охране окружающей среды;</w:t>
            </w:r>
          </w:p>
          <w:p w14:paraId="5F7F17B8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29BDDDB7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Раздел 3 "Материалы по обоснованию проекта планировки территории. Графическая часть" содержит следующие схемы:</w:t>
            </w:r>
          </w:p>
          <w:p w14:paraId="73EF7039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43B12422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б) схема использования территории в период подготовки проекта планировки территории;</w:t>
            </w:r>
          </w:p>
          <w:p w14:paraId="7DC3F5B4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в) схема организации улично-дорожной сети и движения транспорта;</w:t>
            </w:r>
          </w:p>
          <w:p w14:paraId="61B5F3EC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г) схема вертикальной планировки территории, инженерной подготовки и инженерной защиты территории;</w:t>
            </w:r>
          </w:p>
          <w:p w14:paraId="1C5B968E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д) схема границ территорий объектов культурного наследия;</w:t>
            </w:r>
          </w:p>
          <w:p w14:paraId="00AB75B2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4CCED24E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3566CD5C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з) схема конструктивных и планировочных решений.</w:t>
            </w:r>
          </w:p>
          <w:p w14:paraId="43E10B41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Схема расположения элементов планировочной структуры разрабатывается в масштабе от 1:10 000 до 1:25 000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2B79855F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FFE4F4C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б) границы зон планируемого размещения линейных объектов;</w:t>
            </w:r>
          </w:p>
          <w:p w14:paraId="0A3502E2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2EBC5DB6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На схеме использования территории в период подготовки проекта планировки территории отображаются:</w:t>
            </w:r>
          </w:p>
          <w:p w14:paraId="0B63DF25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1174419F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б) границы зон планируемого размещения линейных объектов;</w:t>
            </w:r>
          </w:p>
          <w:p w14:paraId="34062690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B0225D2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4C71DC61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47204F14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3D8683F0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6C806793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151266FE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7E05EA06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б) границы зон планируемого размещения линейных объектов;</w:t>
            </w:r>
          </w:p>
          <w:p w14:paraId="43EFDA85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39F0159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г) категории улиц и дорог;</w:t>
            </w:r>
          </w:p>
          <w:p w14:paraId="660395C9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329633C9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474D71D9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011564C8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з) хозяйственные проезды и скотопрогоны, сооружения для перехода диких животных;</w:t>
            </w:r>
          </w:p>
          <w:p w14:paraId="2CC8030E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и) основные пути пешеходного движения, пешеходные переходы на одном и разных уровнях;</w:t>
            </w:r>
          </w:p>
          <w:p w14:paraId="102A04FC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к) направления движения наземного общественного пассажирского транспорта;</w:t>
            </w:r>
          </w:p>
          <w:p w14:paraId="370DEECF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2C8F4052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0EA3661B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а) границы зон планируемого размещения линейных объектов;</w:t>
            </w:r>
          </w:p>
          <w:p w14:paraId="2D90C4E5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5DE49AE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5BBD4C6F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082A2F52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д) горизонтали, отображающие проектный рельеф в виде параллельных линий;</w:t>
            </w:r>
          </w:p>
          <w:p w14:paraId="55660CF8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470C5811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3F9B5313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44CEE402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б) границы зон планируемого размещения линейных объектов;</w:t>
            </w:r>
          </w:p>
          <w:p w14:paraId="500DEDFA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16F7413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6BC4D816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д) границы территорий выявленных объектов культурного наследия.</w:t>
            </w:r>
          </w:p>
          <w:p w14:paraId="79A2C65D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74A0E015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5AC18109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б) границы зон планируемого размещения линейных объектов;</w:t>
            </w:r>
          </w:p>
          <w:p w14:paraId="4C801667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8E848FA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г) границы зон с особыми условиями использования территорий:</w:t>
            </w:r>
          </w:p>
          <w:p w14:paraId="32449DAD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установленные в соответствии с законодательством Российской Федерации;</w:t>
            </w:r>
          </w:p>
          <w:p w14:paraId="0D61BD2F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подлежащие установлению, изменению в связи с размещением линейных объектов;</w:t>
            </w:r>
          </w:p>
          <w:p w14:paraId="79A3648D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0C556312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д) границы особо охраняемых природных территорий, границы лесничеств.</w:t>
            </w:r>
          </w:p>
          <w:p w14:paraId="42C6681B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5094A0FC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70F0C0D4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б) границы зон планируемого размещения линейных объектов;</w:t>
            </w:r>
          </w:p>
          <w:p w14:paraId="5F228AB0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B2F5D93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7325AFDC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07D87480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15FA036E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б) границы зон планируемого размещения линейных объектов;</w:t>
            </w:r>
          </w:p>
          <w:p w14:paraId="33625DE4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в) ось планируемого линейного объекта с нанесением пикетажа и (или) километровых отметок;</w:t>
            </w:r>
          </w:p>
          <w:p w14:paraId="5FB8BFE1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4DA60297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В состав графической части материалов по обоснованию проектов планировки территории могут включаться схемы в графической форме для обоснования размещения линейных объектов, если это предусмотрено заданием.</w:t>
            </w:r>
          </w:p>
          <w:p w14:paraId="74BE2B40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Объединение нескольких схем в одну допускается исключительно при условии обеспечения читаемости линий и условных обозначений графической части материалов по обоснованию проекта планировки территории.</w:t>
            </w:r>
          </w:p>
          <w:p w14:paraId="3E8E32A2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Раздел 4 "Материалы по обоснованию проекта планировки территории. Пояснительная записка" содержит:</w:t>
            </w:r>
          </w:p>
          <w:p w14:paraId="70393868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5E35D987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б) обоснование определения границ зон планируемого размещения линейных объектов;</w:t>
            </w:r>
          </w:p>
          <w:p w14:paraId="52E6F1AC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0D24754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1E070DF3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0FAEF21B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458AB815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75C4DDA6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Обязательным приложением к разделу 4 "Материалы по обоснованию проекта планировки территории. Пояснительная записка" являются:</w:t>
            </w:r>
          </w:p>
          <w:p w14:paraId="1C780D90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44AD0249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3C3D9478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в) исходные данные, используемые при подготовке проекта планировки территории;</w:t>
            </w:r>
          </w:p>
          <w:p w14:paraId="2175934A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г) решение о подготовке документации по планировке территории с приложением задания.</w:t>
            </w:r>
          </w:p>
          <w:p w14:paraId="36A0539A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</w:p>
          <w:p w14:paraId="3FB40CFE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Проект межевания территории состоит из основной части, которая подлежит утверждению, и материалов по его обоснованию.</w:t>
            </w:r>
          </w:p>
          <w:p w14:paraId="79634223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Основная часть проекта межевания территории включает в себя:</w:t>
            </w:r>
          </w:p>
          <w:p w14:paraId="6FED3F0F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раздел 1 "Проект межевания территории. Графическая часть";</w:t>
            </w:r>
          </w:p>
          <w:p w14:paraId="7B991683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раздел 2 "Проект межевания территории. Текстовая часть".</w:t>
            </w:r>
          </w:p>
          <w:p w14:paraId="3B01875E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Материалы по обоснованию проекта межевания территории включают в себя:</w:t>
            </w:r>
          </w:p>
          <w:p w14:paraId="44B2EAA7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раздел 3 "Материалы по обоснованию проекта межевания территории. Графическая часть";</w:t>
            </w:r>
          </w:p>
          <w:p w14:paraId="1EE0E9C7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раздел 4 "Материалы по обоснованию проекта межевания территории. Пояснительная записка".</w:t>
            </w:r>
          </w:p>
          <w:p w14:paraId="35753A5B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Раздел 1 "Проект межевания территории. Графическая часть" включает в себя чертеж (чертежи) межевания территории, выполненный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6D4C7E56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На чертеже (чертежах) межевания территории отображаются:</w:t>
            </w:r>
          </w:p>
          <w:p w14:paraId="2A979BCF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а)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14:paraId="154123B3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б) красные линии, утвержденные в составе проекта планировки территории, или красные линии, устанавливаемые, изменяемые, отменяемые в соответствии с пунктом 2 части 2 статьи 43 Градостроительного кодекса Российской Федерации;</w:t>
            </w:r>
          </w:p>
          <w:p w14:paraId="7F035926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в) границы образуемых и (или) изменяемых земельных участков (далее - образуемые земельные участки), условные номера образуемых земельных участков, в том числе расположенных полностью или частично в границах зоны планируемого размещения линейного объекта, в отношении которых предполагаются их резервирование и (или) изъятие для государственных или муниципальных нужд;</w:t>
            </w:r>
          </w:p>
          <w:p w14:paraId="3E7FFFD0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г) линии отступа от красных линий в целях определения мест допустимого размещения зданий, строений, сооружений;</w:t>
            </w:r>
          </w:p>
          <w:p w14:paraId="4F85B5E3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д) границы земельных участков, образование которых предусмотрено схемой расположения земельного участка или земельных участков на кадастровом плане территории, срок действия которой не истек.</w:t>
            </w:r>
          </w:p>
          <w:p w14:paraId="579FB1CF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Раздел 2 "Проект межевания территории. Текстовая часть" должен содержать следующую информацию:</w:t>
            </w:r>
          </w:p>
          <w:p w14:paraId="24754511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а) перечень образуемых земельных участков, подготавливаемый в форме таблицы, содержащий следующие сведения:</w:t>
            </w:r>
          </w:p>
          <w:p w14:paraId="41E7621C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условные номера образуемых земельных участков;</w:t>
            </w:r>
          </w:p>
          <w:p w14:paraId="64ABAA34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номера характерных точек образуемых земельных участков;</w:t>
            </w:r>
          </w:p>
          <w:p w14:paraId="28AD8B85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кадастровые номера земельных участков, из которых образуются земельные участки;</w:t>
            </w:r>
          </w:p>
          <w:p w14:paraId="24CE461C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площадь образуемых земельных участков;</w:t>
            </w:r>
          </w:p>
          <w:p w14:paraId="18645D04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способы образования земельных участков;</w:t>
            </w:r>
          </w:p>
          <w:p w14:paraId="5D5128CF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сведения об отнесении (</w:t>
            </w:r>
            <w:proofErr w:type="spellStart"/>
            <w:r w:rsidRPr="00024E7D">
              <w:rPr>
                <w:color w:val="111111"/>
              </w:rPr>
              <w:t>неотнесении</w:t>
            </w:r>
            <w:proofErr w:type="spellEnd"/>
            <w:r w:rsidRPr="00024E7D">
              <w:rPr>
                <w:color w:val="111111"/>
              </w:rPr>
              <w:t>) образуемых земельных участков к территории общего пользования;</w:t>
            </w:r>
          </w:p>
          <w:p w14:paraId="0D977C8C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участков);</w:t>
            </w:r>
          </w:p>
          <w:p w14:paraId="0791B731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условные номера образуемых земельных участков, кадастровые номера или иные ранее присвоенные государственные учетные номера существующих земельных участков, в отношении которых предполагаются их резервирование и (или) изъятие для государственных или муниципальных нужд,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7C2D8C58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перечень кадастровых номеров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7A6DF8FC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сведения об отнесении образуемого земельного участка к определенной категории земель (в том числе в случае, если земельный участок в связи с размещением линейного объекта подлежит отнесению к определенной категории земель в силу закона без необходимости принятия решения о переводе земельного участка из состава земель этой категории в другую) или сведения о необходимости перевода земельного участка из состава земель одной категории в другую;</w:t>
            </w:r>
          </w:p>
          <w:p w14:paraId="67F5E6D6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б) перечень координат характерных точек образуемых земельных участков;</w:t>
            </w:r>
          </w:p>
          <w:p w14:paraId="5FA5935B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в) 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таких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применительно к которой осуществляется подготовка проекта межевания, определяются в соответствии с требованиями к точности определения координат характерных точек границ, установленных в соответствии с Градостроительным кодексом Российской Федерации для территориальных зон;</w:t>
            </w:r>
          </w:p>
          <w:p w14:paraId="6E12EE4F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г) вид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территории.</w:t>
            </w:r>
          </w:p>
          <w:p w14:paraId="674D4E40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Раздел 3 "Материалы по обоснованию проекта межевания территории. Графическая часть" содержит чертежи, выполненные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на которых отображаются:</w:t>
            </w:r>
          </w:p>
          <w:p w14:paraId="1BBFC957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а) границы субъектов Российской Федерации, муниципальных образований, населенных пунктов, в которых расположена территория, применительно к которой подготавливается проект межевания;</w:t>
            </w:r>
          </w:p>
          <w:p w14:paraId="279BCB26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б) границы существующих земельных участков;</w:t>
            </w:r>
          </w:p>
          <w:p w14:paraId="1ECD41A8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в) границы публичных сервитутов, установленных в соответствии с законодательством Российской Федерации;</w:t>
            </w:r>
          </w:p>
          <w:p w14:paraId="435C7D22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г) границы публичных сервитутов, подлежащих установлению в соответствии с законодательством Российской Федерации;</w:t>
            </w:r>
          </w:p>
          <w:p w14:paraId="4E39568B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д) границы зон с особыми условиями использования территорий, установленные в соответствии с законодательством Российской Федерации;</w:t>
            </w:r>
          </w:p>
          <w:p w14:paraId="08BA007F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е) границы зон с особыми условиями использования территорий, подлежащие установлению, изменению в связи с размещением линейных объектов;</w:t>
            </w:r>
          </w:p>
          <w:p w14:paraId="62B1AE20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ж) границы зон с особыми условиями использования территорий, 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5571DEFC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з) местоположение существующих объектов капитального строительства;</w:t>
            </w:r>
          </w:p>
          <w:p w14:paraId="0C844FD4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и) границы особо охраняемых природных территорий;</w:t>
            </w:r>
          </w:p>
          <w:p w14:paraId="4AF7292B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к)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границы территорий выявленных объектов культурного наследия;</w:t>
            </w:r>
          </w:p>
          <w:p w14:paraId="06F33675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л) границы лесничеств, участковых лесничеств, лесных кварталов, лесотаксационных выделов или частей лесотаксационных выделов.</w:t>
            </w:r>
          </w:p>
          <w:p w14:paraId="3B7CE632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 xml:space="preserve"> Раздел 4 "Материалы по обоснованию проекта межевания территории. Пояснительная записка" содержит:</w:t>
            </w:r>
          </w:p>
          <w:p w14:paraId="4197CEC7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а) обоснование определения местоположения границ образуемого земельного участка с учетом соблюдения требований к образуемым земельным участкам, в том числе требований к предельным (минимальным и (или) максимальным) размерам земельных участков;</w:t>
            </w:r>
          </w:p>
          <w:p w14:paraId="77E46E20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б) обоснование способа образования земельного участка;</w:t>
            </w:r>
          </w:p>
          <w:p w14:paraId="1161A68E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в) обоснование определения размеров образуемого земельного участка;</w:t>
            </w:r>
          </w:p>
          <w:p w14:paraId="6A3F62D6" w14:textId="77777777" w:rsidR="002D4BC9" w:rsidRPr="00024E7D" w:rsidRDefault="002D4BC9" w:rsidP="00491A30">
            <w:pPr>
              <w:jc w:val="both"/>
              <w:rPr>
                <w:color w:val="111111"/>
              </w:rPr>
            </w:pPr>
            <w:r w:rsidRPr="00024E7D">
              <w:rPr>
                <w:color w:val="111111"/>
              </w:rPr>
              <w:t>г) обоснование определения границ публичного сервитута, подлежащего установлению в соответствии с законодательством Российской Федерации.</w:t>
            </w:r>
          </w:p>
        </w:tc>
      </w:tr>
      <w:tr w:rsidR="002D4BC9" w:rsidRPr="00A46671" w14:paraId="2F54E5F8" w14:textId="77777777" w:rsidTr="00491A30">
        <w:tc>
          <w:tcPr>
            <w:tcW w:w="396" w:type="dxa"/>
          </w:tcPr>
          <w:p w14:paraId="7C0404D2" w14:textId="77777777" w:rsidR="002D4BC9" w:rsidRPr="009C76E0" w:rsidRDefault="002D4BC9" w:rsidP="00491A30">
            <w:r w:rsidRPr="009C76E0">
              <w:t>7.</w:t>
            </w:r>
          </w:p>
        </w:tc>
        <w:tc>
          <w:tcPr>
            <w:tcW w:w="3398" w:type="dxa"/>
          </w:tcPr>
          <w:p w14:paraId="4139EEAA" w14:textId="77777777" w:rsidR="002D4BC9" w:rsidRPr="009C76E0" w:rsidRDefault="002D4BC9" w:rsidP="00491A30">
            <w:pPr>
              <w:jc w:val="both"/>
            </w:pPr>
            <w:r w:rsidRPr="009C76E0">
              <w:rPr>
                <w:color w:val="111111"/>
              </w:rPr>
              <w:t>Информация о земельных участках</w:t>
            </w:r>
            <w:r>
              <w:rPr>
                <w:color w:val="111111"/>
              </w:rPr>
              <w:t xml:space="preserve"> (при наличии)</w:t>
            </w:r>
            <w:r w:rsidRPr="009C76E0">
              <w:rPr>
                <w:color w:val="111111"/>
              </w:rPr>
              <w:t>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</w:t>
            </w:r>
          </w:p>
        </w:tc>
        <w:tc>
          <w:tcPr>
            <w:tcW w:w="0" w:type="auto"/>
          </w:tcPr>
          <w:p w14:paraId="6685CBB1" w14:textId="77777777" w:rsidR="002D4BC9" w:rsidRPr="00940369" w:rsidRDefault="002D4BC9" w:rsidP="00491A30">
            <w:pPr>
              <w:jc w:val="both"/>
            </w:pPr>
            <w:r w:rsidRPr="00940369">
              <w:t>Перечень кадастровых номеров земельных участков, включенных в границы территории, в отношении которой планируется подготовка документации по планировке территории:</w:t>
            </w:r>
          </w:p>
          <w:p w14:paraId="35E440A2" w14:textId="77777777" w:rsidR="002D4BC9" w:rsidRPr="00CE7E92" w:rsidRDefault="002D4BC9" w:rsidP="00491A30">
            <w:pPr>
              <w:rPr>
                <w:color w:val="111111"/>
              </w:rPr>
            </w:pPr>
            <w:r w:rsidRPr="00CE7E92">
              <w:rPr>
                <w:color w:val="111111"/>
              </w:rPr>
              <w:t>86:08:0020301:121</w:t>
            </w:r>
          </w:p>
          <w:p w14:paraId="10905FF2" w14:textId="77777777" w:rsidR="002D4BC9" w:rsidRPr="00CE7E92" w:rsidRDefault="002D4BC9" w:rsidP="00491A30">
            <w:pPr>
              <w:rPr>
                <w:color w:val="111111"/>
              </w:rPr>
            </w:pPr>
            <w:r w:rsidRPr="00CE7E92">
              <w:rPr>
                <w:color w:val="111111"/>
              </w:rPr>
              <w:t>86:08:0020301:1293</w:t>
            </w:r>
          </w:p>
          <w:p w14:paraId="0DBD7945" w14:textId="77777777" w:rsidR="002D4BC9" w:rsidRPr="00CE7E92" w:rsidRDefault="002D4BC9" w:rsidP="00491A30">
            <w:pPr>
              <w:rPr>
                <w:color w:val="111111"/>
              </w:rPr>
            </w:pPr>
            <w:r w:rsidRPr="00CE7E92">
              <w:rPr>
                <w:color w:val="111111"/>
              </w:rPr>
              <w:t>86:08:0020301:1310</w:t>
            </w:r>
          </w:p>
          <w:p w14:paraId="38E201F1" w14:textId="77777777" w:rsidR="002D4BC9" w:rsidRPr="00CE7E92" w:rsidRDefault="002D4BC9" w:rsidP="00491A30">
            <w:pPr>
              <w:rPr>
                <w:color w:val="111111"/>
              </w:rPr>
            </w:pPr>
            <w:r w:rsidRPr="00CE7E92">
              <w:rPr>
                <w:color w:val="111111"/>
              </w:rPr>
              <w:t>86:08:0020301:1380</w:t>
            </w:r>
          </w:p>
          <w:p w14:paraId="51714507" w14:textId="77777777" w:rsidR="002D4BC9" w:rsidRPr="00CE7E92" w:rsidRDefault="002D4BC9" w:rsidP="00491A30">
            <w:pPr>
              <w:rPr>
                <w:color w:val="111111"/>
              </w:rPr>
            </w:pPr>
            <w:r w:rsidRPr="00CE7E92">
              <w:rPr>
                <w:color w:val="111111"/>
              </w:rPr>
              <w:t>86:08:0020301:146</w:t>
            </w:r>
          </w:p>
          <w:p w14:paraId="01720C84" w14:textId="77777777" w:rsidR="002D4BC9" w:rsidRPr="00CE7E92" w:rsidRDefault="002D4BC9" w:rsidP="00491A30">
            <w:pPr>
              <w:rPr>
                <w:color w:val="111111"/>
              </w:rPr>
            </w:pPr>
            <w:r w:rsidRPr="00CE7E92">
              <w:rPr>
                <w:color w:val="111111"/>
              </w:rPr>
              <w:t>86:08:0020301:147</w:t>
            </w:r>
          </w:p>
          <w:p w14:paraId="0F56D7CF" w14:textId="77777777" w:rsidR="002D4BC9" w:rsidRPr="00CE7E92" w:rsidRDefault="002D4BC9" w:rsidP="00491A30">
            <w:pPr>
              <w:rPr>
                <w:color w:val="111111"/>
              </w:rPr>
            </w:pPr>
            <w:r w:rsidRPr="00CE7E92">
              <w:rPr>
                <w:color w:val="111111"/>
              </w:rPr>
              <w:t>86:08:0020301:1717</w:t>
            </w:r>
          </w:p>
          <w:p w14:paraId="11A1C7FE" w14:textId="77777777" w:rsidR="002D4BC9" w:rsidRPr="00CE7E92" w:rsidRDefault="002D4BC9" w:rsidP="00491A30">
            <w:pPr>
              <w:rPr>
                <w:color w:val="111111"/>
              </w:rPr>
            </w:pPr>
            <w:r w:rsidRPr="00CE7E92">
              <w:rPr>
                <w:color w:val="111111"/>
              </w:rPr>
              <w:t>86:08:0020301:1721</w:t>
            </w:r>
          </w:p>
          <w:p w14:paraId="06820533" w14:textId="77777777" w:rsidR="002D4BC9" w:rsidRPr="00CE7E92" w:rsidRDefault="002D4BC9" w:rsidP="00491A30">
            <w:pPr>
              <w:rPr>
                <w:color w:val="111111"/>
              </w:rPr>
            </w:pPr>
            <w:r w:rsidRPr="00CE7E92">
              <w:rPr>
                <w:color w:val="111111"/>
              </w:rPr>
              <w:t>86:08:0020301:223</w:t>
            </w:r>
          </w:p>
          <w:p w14:paraId="450E2DE9" w14:textId="77777777" w:rsidR="002D4BC9" w:rsidRPr="00CE7E92" w:rsidRDefault="002D4BC9" w:rsidP="00491A30">
            <w:pPr>
              <w:jc w:val="both"/>
              <w:rPr>
                <w:color w:val="111111"/>
              </w:rPr>
            </w:pPr>
            <w:r w:rsidRPr="00CE7E92">
              <w:rPr>
                <w:color w:val="111111"/>
              </w:rPr>
              <w:t>86:08:0020301:224</w:t>
            </w:r>
          </w:p>
          <w:p w14:paraId="4C042490" w14:textId="77777777" w:rsidR="002D4BC9" w:rsidRPr="00940369" w:rsidRDefault="002D4BC9" w:rsidP="00491A30">
            <w:pPr>
              <w:jc w:val="both"/>
            </w:pPr>
            <w:r w:rsidRPr="00940369">
              <w:t xml:space="preserve">Ориентировочная площадь территории, в отношении которой планируется подготовка документации по планировке территории = </w:t>
            </w:r>
            <w:r>
              <w:t>26,1220</w:t>
            </w:r>
            <w:r w:rsidRPr="00940369">
              <w:t xml:space="preserve"> га </w:t>
            </w:r>
          </w:p>
          <w:p w14:paraId="55FB9375" w14:textId="77777777" w:rsidR="002D4BC9" w:rsidRPr="00940369" w:rsidRDefault="002D4BC9" w:rsidP="00491A30">
            <w:pPr>
              <w:jc w:val="both"/>
            </w:pPr>
            <w:r w:rsidRPr="00940369">
              <w:t xml:space="preserve">Площадь зоны планируемого размещения проектируемых объектов = </w:t>
            </w:r>
            <w:r>
              <w:t>5,5309</w:t>
            </w:r>
            <w:r w:rsidRPr="00940369">
              <w:t xml:space="preserve"> га</w:t>
            </w:r>
          </w:p>
        </w:tc>
      </w:tr>
      <w:tr w:rsidR="002D4BC9" w:rsidRPr="00A46671" w14:paraId="5C90767F" w14:textId="77777777" w:rsidTr="00491A30">
        <w:tc>
          <w:tcPr>
            <w:tcW w:w="396" w:type="dxa"/>
          </w:tcPr>
          <w:p w14:paraId="6707153C" w14:textId="77777777" w:rsidR="002D4BC9" w:rsidRPr="009C76E0" w:rsidRDefault="002D4BC9" w:rsidP="00491A30">
            <w:r w:rsidRPr="009C76E0">
              <w:t>8.</w:t>
            </w:r>
          </w:p>
        </w:tc>
        <w:tc>
          <w:tcPr>
            <w:tcW w:w="3398" w:type="dxa"/>
          </w:tcPr>
          <w:p w14:paraId="15C69D34" w14:textId="77777777" w:rsidR="002D4BC9" w:rsidRPr="009C76E0" w:rsidRDefault="002D4BC9" w:rsidP="00491A30">
            <w:pPr>
              <w:jc w:val="both"/>
            </w:pPr>
            <w:r w:rsidRPr="009C76E0">
              <w:rPr>
                <w:color w:val="111111"/>
              </w:rPr>
              <w:t>Цель подготовки документации по планировке территории</w:t>
            </w:r>
          </w:p>
        </w:tc>
        <w:tc>
          <w:tcPr>
            <w:tcW w:w="0" w:type="auto"/>
          </w:tcPr>
          <w:p w14:paraId="7F8997C6" w14:textId="77777777" w:rsidR="002D4BC9" w:rsidRPr="00E53158" w:rsidRDefault="002D4BC9" w:rsidP="00491A30">
            <w:pPr>
              <w:jc w:val="both"/>
            </w:pPr>
            <w:r>
              <w:t>В</w:t>
            </w:r>
            <w:r w:rsidRPr="00E53158">
              <w:t>ыделени</w:t>
            </w:r>
            <w:r>
              <w:t>е</w:t>
            </w:r>
            <w:r w:rsidRPr="00E53158">
              <w:t xml:space="preserve"> элементов планировочной структуры, установлени</w:t>
            </w:r>
            <w:r>
              <w:t>е</w:t>
            </w:r>
            <w:r w:rsidRPr="00E53158">
              <w:t xml:space="preserve"> границ земельных участков, установлени</w:t>
            </w:r>
            <w:r>
              <w:t>е</w:t>
            </w:r>
            <w:r w:rsidRPr="00E53158">
              <w:t xml:space="preserve"> границ зон планируемого размещения объектов капитального строительства</w:t>
            </w:r>
          </w:p>
        </w:tc>
      </w:tr>
    </w:tbl>
    <w:p w14:paraId="1F26FCE6" w14:textId="77777777" w:rsidR="00495405" w:rsidRPr="00495405" w:rsidRDefault="00495405" w:rsidP="002D4BC9">
      <w:pPr>
        <w:rPr>
          <w:rFonts w:cs="Arial"/>
        </w:rPr>
      </w:pPr>
    </w:p>
    <w:p w14:paraId="35C0BBAD" w14:textId="77777777" w:rsidR="00495405" w:rsidRPr="00495405" w:rsidRDefault="00495405" w:rsidP="00495405">
      <w:pPr>
        <w:ind w:firstLine="709"/>
        <w:jc w:val="right"/>
        <w:rPr>
          <w:rFonts w:cs="Arial"/>
        </w:rPr>
      </w:pPr>
    </w:p>
    <w:p w14:paraId="3DECB78F" w14:textId="77777777" w:rsidR="00495405" w:rsidRPr="00495405" w:rsidRDefault="00495405" w:rsidP="00495405">
      <w:pPr>
        <w:ind w:firstLine="709"/>
        <w:jc w:val="right"/>
      </w:pPr>
      <w:r w:rsidRPr="00495405">
        <w:rPr>
          <w:rFonts w:cs="Arial"/>
        </w:rPr>
        <w:br w:type="page"/>
      </w:r>
      <w:r w:rsidRPr="00495405">
        <w:t>Приложение №1</w:t>
      </w:r>
    </w:p>
    <w:p w14:paraId="3D4ACF60" w14:textId="77777777" w:rsidR="00495405" w:rsidRPr="00495405" w:rsidRDefault="00495405" w:rsidP="00495405">
      <w:pPr>
        <w:ind w:firstLine="709"/>
        <w:jc w:val="right"/>
      </w:pPr>
      <w:r w:rsidRPr="00495405">
        <w:t>к заданию</w:t>
      </w:r>
    </w:p>
    <w:p w14:paraId="7A027B53" w14:textId="77777777" w:rsidR="00495405" w:rsidRPr="00495405" w:rsidRDefault="00495405" w:rsidP="00495405">
      <w:pPr>
        <w:ind w:firstLine="709"/>
        <w:jc w:val="right"/>
      </w:pPr>
      <w:r w:rsidRPr="00495405">
        <w:t>на разработку документации</w:t>
      </w:r>
    </w:p>
    <w:p w14:paraId="4C421D1B" w14:textId="77777777" w:rsidR="00495405" w:rsidRPr="00495405" w:rsidRDefault="00495405" w:rsidP="00495405">
      <w:pPr>
        <w:ind w:firstLine="709"/>
        <w:jc w:val="right"/>
      </w:pPr>
      <w:r w:rsidRPr="00495405">
        <w:t>по планировке территории</w:t>
      </w:r>
    </w:p>
    <w:p w14:paraId="1F637BB0" w14:textId="77777777" w:rsidR="00495405" w:rsidRPr="00495405" w:rsidRDefault="00495405" w:rsidP="00495405">
      <w:pPr>
        <w:ind w:firstLine="709"/>
      </w:pPr>
    </w:p>
    <w:p w14:paraId="468CD179" w14:textId="77777777" w:rsidR="00495405" w:rsidRPr="00495405" w:rsidRDefault="00495405" w:rsidP="00495405">
      <w:pPr>
        <w:spacing w:line="360" w:lineRule="auto"/>
      </w:pPr>
      <w:r w:rsidRPr="00495405">
        <w:t>Таблица 1 – Основные технические показатели моста</w:t>
      </w:r>
    </w:p>
    <w:tbl>
      <w:tblPr>
        <w:tblStyle w:val="17"/>
        <w:tblW w:w="0" w:type="auto"/>
        <w:tblInd w:w="108" w:type="dxa"/>
        <w:tblLook w:val="04A0" w:firstRow="1" w:lastRow="0" w:firstColumn="1" w:lastColumn="0" w:noHBand="0" w:noVBand="1"/>
      </w:tblPr>
      <w:tblGrid>
        <w:gridCol w:w="4711"/>
        <w:gridCol w:w="4809"/>
      </w:tblGrid>
      <w:tr w:rsidR="00495405" w:rsidRPr="00495405" w14:paraId="7B18D06C" w14:textId="77777777" w:rsidTr="00684124">
        <w:tc>
          <w:tcPr>
            <w:tcW w:w="4895" w:type="dxa"/>
          </w:tcPr>
          <w:p w14:paraId="234CF430" w14:textId="77777777" w:rsidR="00495405" w:rsidRPr="00495405" w:rsidRDefault="00495405" w:rsidP="00495405">
            <w:pPr>
              <w:spacing w:line="360" w:lineRule="auto"/>
              <w:ind w:firstLine="34"/>
              <w:jc w:val="center"/>
              <w:rPr>
                <w:b/>
              </w:rPr>
            </w:pPr>
            <w:proofErr w:type="spellStart"/>
            <w:r w:rsidRPr="00495405">
              <w:rPr>
                <w:b/>
              </w:rPr>
              <w:t>Технические</w:t>
            </w:r>
            <w:proofErr w:type="spellEnd"/>
            <w:r w:rsidRPr="00495405">
              <w:rPr>
                <w:b/>
              </w:rPr>
              <w:t xml:space="preserve"> </w:t>
            </w:r>
            <w:proofErr w:type="spellStart"/>
            <w:r w:rsidRPr="00495405">
              <w:rPr>
                <w:b/>
              </w:rPr>
              <w:t>показатели</w:t>
            </w:r>
            <w:proofErr w:type="spellEnd"/>
          </w:p>
        </w:tc>
        <w:tc>
          <w:tcPr>
            <w:tcW w:w="5004" w:type="dxa"/>
            <w:vAlign w:val="center"/>
          </w:tcPr>
          <w:p w14:paraId="5A40981F" w14:textId="77777777" w:rsidR="00495405" w:rsidRPr="00495405" w:rsidRDefault="00495405" w:rsidP="00495405">
            <w:pPr>
              <w:spacing w:line="360" w:lineRule="auto"/>
              <w:ind w:firstLine="34"/>
              <w:jc w:val="center"/>
              <w:rPr>
                <w:b/>
              </w:rPr>
            </w:pPr>
            <w:proofErr w:type="spellStart"/>
            <w:r w:rsidRPr="00495405">
              <w:rPr>
                <w:b/>
              </w:rPr>
              <w:t>Мост</w:t>
            </w:r>
            <w:proofErr w:type="spellEnd"/>
          </w:p>
        </w:tc>
      </w:tr>
      <w:tr w:rsidR="00495405" w:rsidRPr="00495405" w14:paraId="09E503A6" w14:textId="77777777" w:rsidTr="00684124">
        <w:tc>
          <w:tcPr>
            <w:tcW w:w="4895" w:type="dxa"/>
          </w:tcPr>
          <w:p w14:paraId="0200C669" w14:textId="77777777" w:rsidR="00495405" w:rsidRPr="00495405" w:rsidRDefault="00495405" w:rsidP="00495405">
            <w:pPr>
              <w:ind w:firstLine="34"/>
            </w:pPr>
            <w:proofErr w:type="spellStart"/>
            <w:r w:rsidRPr="00495405">
              <w:t>Длина</w:t>
            </w:r>
            <w:proofErr w:type="spellEnd"/>
            <w:r w:rsidRPr="00495405">
              <w:t xml:space="preserve"> </w:t>
            </w:r>
            <w:proofErr w:type="spellStart"/>
            <w:r w:rsidRPr="00495405">
              <w:t>моста</w:t>
            </w:r>
            <w:proofErr w:type="spellEnd"/>
          </w:p>
        </w:tc>
        <w:tc>
          <w:tcPr>
            <w:tcW w:w="5004" w:type="dxa"/>
            <w:vAlign w:val="center"/>
          </w:tcPr>
          <w:p w14:paraId="72C85154" w14:textId="77777777" w:rsidR="00495405" w:rsidRPr="00495405" w:rsidRDefault="00495405" w:rsidP="00495405">
            <w:pPr>
              <w:jc w:val="center"/>
            </w:pPr>
            <w:r w:rsidRPr="00495405">
              <w:t>78,25 м</w:t>
            </w:r>
          </w:p>
        </w:tc>
      </w:tr>
      <w:tr w:rsidR="00495405" w:rsidRPr="00495405" w14:paraId="4CA12451" w14:textId="77777777" w:rsidTr="00684124">
        <w:tc>
          <w:tcPr>
            <w:tcW w:w="4895" w:type="dxa"/>
          </w:tcPr>
          <w:p w14:paraId="31C9B2B9" w14:textId="77777777" w:rsidR="00495405" w:rsidRPr="00495405" w:rsidRDefault="00495405" w:rsidP="00495405">
            <w:pPr>
              <w:ind w:firstLine="34"/>
            </w:pPr>
            <w:proofErr w:type="spellStart"/>
            <w:r w:rsidRPr="00495405">
              <w:t>Расчетная</w:t>
            </w:r>
            <w:proofErr w:type="spellEnd"/>
            <w:r w:rsidRPr="00495405">
              <w:t xml:space="preserve"> </w:t>
            </w:r>
            <w:proofErr w:type="spellStart"/>
            <w:r w:rsidRPr="00495405">
              <w:t>скорость</w:t>
            </w:r>
            <w:proofErr w:type="spellEnd"/>
            <w:r w:rsidRPr="00495405">
              <w:t xml:space="preserve"> </w:t>
            </w:r>
          </w:p>
        </w:tc>
        <w:tc>
          <w:tcPr>
            <w:tcW w:w="5004" w:type="dxa"/>
            <w:vAlign w:val="center"/>
          </w:tcPr>
          <w:p w14:paraId="21DA3E9F" w14:textId="77777777" w:rsidR="00495405" w:rsidRPr="00495405" w:rsidRDefault="00495405" w:rsidP="00495405">
            <w:pPr>
              <w:jc w:val="center"/>
            </w:pPr>
            <w:r w:rsidRPr="00495405">
              <w:t xml:space="preserve">30 </w:t>
            </w:r>
            <w:proofErr w:type="spellStart"/>
            <w:r w:rsidRPr="00495405">
              <w:t>км</w:t>
            </w:r>
            <w:proofErr w:type="spellEnd"/>
            <w:r w:rsidRPr="00495405">
              <w:t>/ч</w:t>
            </w:r>
          </w:p>
        </w:tc>
      </w:tr>
      <w:tr w:rsidR="00495405" w:rsidRPr="00495405" w14:paraId="64C1A43E" w14:textId="77777777" w:rsidTr="00684124">
        <w:tc>
          <w:tcPr>
            <w:tcW w:w="4895" w:type="dxa"/>
          </w:tcPr>
          <w:p w14:paraId="5CFB0700" w14:textId="77777777" w:rsidR="00495405" w:rsidRPr="00495405" w:rsidRDefault="00495405" w:rsidP="00495405">
            <w:pPr>
              <w:ind w:firstLine="34"/>
            </w:pPr>
            <w:proofErr w:type="spellStart"/>
            <w:r w:rsidRPr="00495405">
              <w:t>Габарит</w:t>
            </w:r>
            <w:proofErr w:type="spellEnd"/>
          </w:p>
        </w:tc>
        <w:tc>
          <w:tcPr>
            <w:tcW w:w="5004" w:type="dxa"/>
            <w:vAlign w:val="center"/>
          </w:tcPr>
          <w:p w14:paraId="25486118" w14:textId="77777777" w:rsidR="00495405" w:rsidRPr="00495405" w:rsidRDefault="00495405" w:rsidP="00495405">
            <w:pPr>
              <w:jc w:val="center"/>
            </w:pPr>
            <w:r w:rsidRPr="00495405">
              <w:t>Г-8+1</w:t>
            </w:r>
          </w:p>
        </w:tc>
      </w:tr>
      <w:tr w:rsidR="00495405" w:rsidRPr="00495405" w14:paraId="13F712EE" w14:textId="77777777" w:rsidTr="00684124">
        <w:tc>
          <w:tcPr>
            <w:tcW w:w="4895" w:type="dxa"/>
          </w:tcPr>
          <w:p w14:paraId="73C6C625" w14:textId="77777777" w:rsidR="00495405" w:rsidRPr="00495405" w:rsidRDefault="00495405" w:rsidP="00495405">
            <w:pPr>
              <w:ind w:firstLine="34"/>
            </w:pPr>
            <w:proofErr w:type="spellStart"/>
            <w:r w:rsidRPr="00495405">
              <w:t>Число</w:t>
            </w:r>
            <w:proofErr w:type="spellEnd"/>
            <w:r w:rsidRPr="00495405">
              <w:t xml:space="preserve"> </w:t>
            </w:r>
            <w:proofErr w:type="spellStart"/>
            <w:r w:rsidRPr="00495405">
              <w:t>полос</w:t>
            </w:r>
            <w:proofErr w:type="spellEnd"/>
            <w:r w:rsidRPr="00495405">
              <w:t xml:space="preserve"> </w:t>
            </w:r>
            <w:proofErr w:type="spellStart"/>
            <w:r w:rsidRPr="00495405">
              <w:t>движения</w:t>
            </w:r>
            <w:proofErr w:type="spellEnd"/>
          </w:p>
        </w:tc>
        <w:tc>
          <w:tcPr>
            <w:tcW w:w="5004" w:type="dxa"/>
            <w:vAlign w:val="center"/>
          </w:tcPr>
          <w:p w14:paraId="2BAC81AA" w14:textId="77777777" w:rsidR="00495405" w:rsidRPr="00495405" w:rsidRDefault="00495405" w:rsidP="00495405">
            <w:pPr>
              <w:jc w:val="center"/>
            </w:pPr>
            <w:r w:rsidRPr="00495405">
              <w:t>1</w:t>
            </w:r>
          </w:p>
        </w:tc>
      </w:tr>
      <w:tr w:rsidR="00495405" w:rsidRPr="00495405" w14:paraId="7807A64A" w14:textId="77777777" w:rsidTr="00684124">
        <w:tc>
          <w:tcPr>
            <w:tcW w:w="4895" w:type="dxa"/>
          </w:tcPr>
          <w:p w14:paraId="089DE278" w14:textId="77777777" w:rsidR="00495405" w:rsidRPr="00495405" w:rsidRDefault="00495405" w:rsidP="00495405">
            <w:pPr>
              <w:ind w:firstLine="34"/>
            </w:pPr>
            <w:proofErr w:type="spellStart"/>
            <w:r w:rsidRPr="00495405">
              <w:t>Ширина</w:t>
            </w:r>
            <w:proofErr w:type="spellEnd"/>
            <w:r w:rsidRPr="00495405">
              <w:t xml:space="preserve"> </w:t>
            </w:r>
            <w:proofErr w:type="spellStart"/>
            <w:r w:rsidRPr="00495405">
              <w:t>расчетного</w:t>
            </w:r>
            <w:proofErr w:type="spellEnd"/>
            <w:r w:rsidRPr="00495405">
              <w:t xml:space="preserve"> </w:t>
            </w:r>
            <w:proofErr w:type="spellStart"/>
            <w:r w:rsidRPr="00495405">
              <w:t>автомобиля</w:t>
            </w:r>
            <w:proofErr w:type="spellEnd"/>
          </w:p>
        </w:tc>
        <w:tc>
          <w:tcPr>
            <w:tcW w:w="5004" w:type="dxa"/>
            <w:vAlign w:val="center"/>
          </w:tcPr>
          <w:p w14:paraId="2C05DD4D" w14:textId="77777777" w:rsidR="00495405" w:rsidRPr="00495405" w:rsidRDefault="00495405" w:rsidP="00495405">
            <w:pPr>
              <w:jc w:val="center"/>
            </w:pPr>
            <w:r w:rsidRPr="00495405">
              <w:t>2,5 м</w:t>
            </w:r>
          </w:p>
        </w:tc>
      </w:tr>
      <w:tr w:rsidR="00495405" w:rsidRPr="00495405" w14:paraId="3DD9B9E5" w14:textId="77777777" w:rsidTr="00684124">
        <w:tc>
          <w:tcPr>
            <w:tcW w:w="4895" w:type="dxa"/>
          </w:tcPr>
          <w:p w14:paraId="5883647C" w14:textId="77777777" w:rsidR="00495405" w:rsidRPr="00495405" w:rsidRDefault="00495405" w:rsidP="00495405">
            <w:pPr>
              <w:ind w:firstLine="34"/>
              <w:rPr>
                <w:lang w:val="ru-RU"/>
              </w:rPr>
            </w:pPr>
            <w:r w:rsidRPr="00495405">
              <w:rPr>
                <w:lang w:val="ru-RU"/>
              </w:rPr>
              <w:t xml:space="preserve">Ширина земляного полотна на подходе на начале моста </w:t>
            </w:r>
          </w:p>
        </w:tc>
        <w:tc>
          <w:tcPr>
            <w:tcW w:w="5004" w:type="dxa"/>
            <w:vAlign w:val="center"/>
          </w:tcPr>
          <w:p w14:paraId="43B2CFC6" w14:textId="77777777" w:rsidR="00495405" w:rsidRPr="00495405" w:rsidRDefault="00495405" w:rsidP="00495405">
            <w:pPr>
              <w:jc w:val="center"/>
            </w:pPr>
            <w:r w:rsidRPr="00495405">
              <w:t>12,62 м</w:t>
            </w:r>
          </w:p>
        </w:tc>
      </w:tr>
      <w:tr w:rsidR="00495405" w:rsidRPr="00495405" w14:paraId="5B9F727D" w14:textId="77777777" w:rsidTr="00684124">
        <w:tc>
          <w:tcPr>
            <w:tcW w:w="4895" w:type="dxa"/>
          </w:tcPr>
          <w:p w14:paraId="64BD4D4C" w14:textId="77777777" w:rsidR="00495405" w:rsidRPr="00495405" w:rsidRDefault="00495405" w:rsidP="00495405">
            <w:pPr>
              <w:ind w:firstLine="34"/>
              <w:rPr>
                <w:lang w:val="ru-RU"/>
              </w:rPr>
            </w:pPr>
            <w:r w:rsidRPr="00495405">
              <w:rPr>
                <w:lang w:val="ru-RU"/>
              </w:rPr>
              <w:t xml:space="preserve">Ширина земляного полотна на подходе на конце моста </w:t>
            </w:r>
          </w:p>
        </w:tc>
        <w:tc>
          <w:tcPr>
            <w:tcW w:w="5004" w:type="dxa"/>
            <w:vAlign w:val="center"/>
          </w:tcPr>
          <w:p w14:paraId="4D4B44E9" w14:textId="77777777" w:rsidR="00495405" w:rsidRPr="00495405" w:rsidRDefault="00495405" w:rsidP="00495405">
            <w:pPr>
              <w:jc w:val="center"/>
            </w:pPr>
            <w:r w:rsidRPr="00495405">
              <w:t>12,62 м</w:t>
            </w:r>
          </w:p>
        </w:tc>
      </w:tr>
      <w:tr w:rsidR="00495405" w:rsidRPr="00495405" w14:paraId="4CC665CD" w14:textId="77777777" w:rsidTr="00684124">
        <w:tc>
          <w:tcPr>
            <w:tcW w:w="4895" w:type="dxa"/>
          </w:tcPr>
          <w:p w14:paraId="0EF80911" w14:textId="77777777" w:rsidR="00495405" w:rsidRPr="00495405" w:rsidRDefault="00495405" w:rsidP="00495405">
            <w:pPr>
              <w:ind w:firstLine="34"/>
            </w:pPr>
            <w:proofErr w:type="spellStart"/>
            <w:r w:rsidRPr="00495405">
              <w:t>Ширина</w:t>
            </w:r>
            <w:proofErr w:type="spellEnd"/>
            <w:r w:rsidRPr="00495405">
              <w:t xml:space="preserve"> </w:t>
            </w:r>
            <w:proofErr w:type="spellStart"/>
            <w:r w:rsidRPr="00495405">
              <w:t>проезжей</w:t>
            </w:r>
            <w:proofErr w:type="spellEnd"/>
            <w:r w:rsidRPr="00495405">
              <w:t xml:space="preserve"> </w:t>
            </w:r>
            <w:proofErr w:type="spellStart"/>
            <w:r w:rsidRPr="00495405">
              <w:t>части</w:t>
            </w:r>
            <w:proofErr w:type="spellEnd"/>
          </w:p>
        </w:tc>
        <w:tc>
          <w:tcPr>
            <w:tcW w:w="5004" w:type="dxa"/>
            <w:vAlign w:val="center"/>
          </w:tcPr>
          <w:p w14:paraId="5C809AFB" w14:textId="77777777" w:rsidR="00495405" w:rsidRPr="00495405" w:rsidRDefault="00495405" w:rsidP="00495405">
            <w:pPr>
              <w:jc w:val="center"/>
            </w:pPr>
            <w:r w:rsidRPr="00495405">
              <w:t>4,5 м</w:t>
            </w:r>
          </w:p>
        </w:tc>
      </w:tr>
      <w:tr w:rsidR="00495405" w:rsidRPr="00495405" w14:paraId="223A8026" w14:textId="77777777" w:rsidTr="00684124">
        <w:tc>
          <w:tcPr>
            <w:tcW w:w="4895" w:type="dxa"/>
          </w:tcPr>
          <w:p w14:paraId="723C4269" w14:textId="77777777" w:rsidR="00495405" w:rsidRPr="00495405" w:rsidRDefault="00495405" w:rsidP="00495405">
            <w:pPr>
              <w:ind w:firstLine="34"/>
            </w:pPr>
            <w:proofErr w:type="spellStart"/>
            <w:r w:rsidRPr="00495405">
              <w:t>Ширина</w:t>
            </w:r>
            <w:proofErr w:type="spellEnd"/>
            <w:r w:rsidRPr="00495405">
              <w:t xml:space="preserve"> </w:t>
            </w:r>
            <w:proofErr w:type="spellStart"/>
            <w:r w:rsidRPr="00495405">
              <w:t>полос</w:t>
            </w:r>
            <w:proofErr w:type="spellEnd"/>
            <w:r w:rsidRPr="00495405">
              <w:t xml:space="preserve"> </w:t>
            </w:r>
            <w:proofErr w:type="spellStart"/>
            <w:r w:rsidRPr="00495405">
              <w:t>безопасности</w:t>
            </w:r>
            <w:proofErr w:type="spellEnd"/>
          </w:p>
        </w:tc>
        <w:tc>
          <w:tcPr>
            <w:tcW w:w="5004" w:type="dxa"/>
            <w:vAlign w:val="center"/>
          </w:tcPr>
          <w:p w14:paraId="0CCCA74A" w14:textId="77777777" w:rsidR="00495405" w:rsidRPr="00495405" w:rsidRDefault="00495405" w:rsidP="00495405">
            <w:pPr>
              <w:jc w:val="center"/>
            </w:pPr>
            <w:r w:rsidRPr="00495405">
              <w:t>1,5 м</w:t>
            </w:r>
          </w:p>
        </w:tc>
      </w:tr>
      <w:tr w:rsidR="00495405" w:rsidRPr="00495405" w14:paraId="12C28399" w14:textId="77777777" w:rsidTr="00684124">
        <w:tc>
          <w:tcPr>
            <w:tcW w:w="4895" w:type="dxa"/>
          </w:tcPr>
          <w:p w14:paraId="39530979" w14:textId="77777777" w:rsidR="00495405" w:rsidRPr="00495405" w:rsidRDefault="00495405" w:rsidP="00495405">
            <w:pPr>
              <w:ind w:firstLine="34"/>
            </w:pPr>
            <w:proofErr w:type="spellStart"/>
            <w:r w:rsidRPr="00495405">
              <w:t>Тип</w:t>
            </w:r>
            <w:proofErr w:type="spellEnd"/>
            <w:r w:rsidRPr="00495405">
              <w:t xml:space="preserve"> </w:t>
            </w:r>
            <w:proofErr w:type="spellStart"/>
            <w:r w:rsidRPr="00495405">
              <w:t>покрытия</w:t>
            </w:r>
            <w:proofErr w:type="spellEnd"/>
          </w:p>
        </w:tc>
        <w:tc>
          <w:tcPr>
            <w:tcW w:w="5004" w:type="dxa"/>
            <w:vAlign w:val="center"/>
          </w:tcPr>
          <w:p w14:paraId="419F2E5D" w14:textId="77777777" w:rsidR="00495405" w:rsidRPr="00495405" w:rsidRDefault="00495405" w:rsidP="00495405">
            <w:pPr>
              <w:ind w:firstLine="34"/>
              <w:jc w:val="center"/>
            </w:pPr>
            <w:proofErr w:type="spellStart"/>
            <w:r w:rsidRPr="00495405">
              <w:t>Капитальное</w:t>
            </w:r>
            <w:proofErr w:type="spellEnd"/>
          </w:p>
        </w:tc>
      </w:tr>
      <w:tr w:rsidR="00495405" w:rsidRPr="00495405" w14:paraId="075B547A" w14:textId="77777777" w:rsidTr="00684124">
        <w:tc>
          <w:tcPr>
            <w:tcW w:w="4895" w:type="dxa"/>
          </w:tcPr>
          <w:p w14:paraId="4B3F47F1" w14:textId="77777777" w:rsidR="00495405" w:rsidRPr="00495405" w:rsidRDefault="00495405" w:rsidP="00495405">
            <w:pPr>
              <w:ind w:firstLine="34"/>
            </w:pPr>
            <w:proofErr w:type="spellStart"/>
            <w:r w:rsidRPr="00495405">
              <w:t>Уклон</w:t>
            </w:r>
            <w:proofErr w:type="spellEnd"/>
            <w:r w:rsidRPr="00495405">
              <w:t xml:space="preserve"> </w:t>
            </w:r>
            <w:proofErr w:type="spellStart"/>
            <w:r w:rsidRPr="00495405">
              <w:t>по</w:t>
            </w:r>
            <w:proofErr w:type="spellEnd"/>
            <w:r w:rsidRPr="00495405">
              <w:t xml:space="preserve"> </w:t>
            </w:r>
            <w:proofErr w:type="spellStart"/>
            <w:r w:rsidRPr="00495405">
              <w:t>оси</w:t>
            </w:r>
            <w:proofErr w:type="spellEnd"/>
          </w:p>
        </w:tc>
        <w:tc>
          <w:tcPr>
            <w:tcW w:w="5004" w:type="dxa"/>
            <w:vAlign w:val="center"/>
          </w:tcPr>
          <w:p w14:paraId="55B7CDB4" w14:textId="77777777" w:rsidR="00495405" w:rsidRPr="00495405" w:rsidRDefault="00495405" w:rsidP="00495405">
            <w:pPr>
              <w:ind w:firstLine="34"/>
              <w:jc w:val="center"/>
            </w:pPr>
            <w:r w:rsidRPr="00495405">
              <w:t>5‰</w:t>
            </w:r>
          </w:p>
        </w:tc>
      </w:tr>
      <w:tr w:rsidR="00495405" w:rsidRPr="00495405" w14:paraId="51EF470E" w14:textId="77777777" w:rsidTr="00684124">
        <w:tc>
          <w:tcPr>
            <w:tcW w:w="4895" w:type="dxa"/>
          </w:tcPr>
          <w:p w14:paraId="55C476E1" w14:textId="77777777" w:rsidR="00495405" w:rsidRPr="00495405" w:rsidRDefault="00495405" w:rsidP="00495405">
            <w:pPr>
              <w:ind w:firstLine="34"/>
            </w:pPr>
            <w:proofErr w:type="spellStart"/>
            <w:r w:rsidRPr="00495405">
              <w:t>Поперечный</w:t>
            </w:r>
            <w:proofErr w:type="spellEnd"/>
            <w:r w:rsidRPr="00495405">
              <w:t xml:space="preserve"> </w:t>
            </w:r>
            <w:proofErr w:type="spellStart"/>
            <w:r w:rsidRPr="00495405">
              <w:t>уклон</w:t>
            </w:r>
            <w:proofErr w:type="spellEnd"/>
          </w:p>
        </w:tc>
        <w:tc>
          <w:tcPr>
            <w:tcW w:w="5004" w:type="dxa"/>
            <w:vAlign w:val="center"/>
          </w:tcPr>
          <w:p w14:paraId="6D11762B" w14:textId="77777777" w:rsidR="00495405" w:rsidRPr="00495405" w:rsidRDefault="00495405" w:rsidP="00495405">
            <w:pPr>
              <w:ind w:firstLine="34"/>
              <w:jc w:val="center"/>
            </w:pPr>
            <w:r w:rsidRPr="00495405">
              <w:t>20‰</w:t>
            </w:r>
          </w:p>
        </w:tc>
      </w:tr>
      <w:tr w:rsidR="00495405" w:rsidRPr="00495405" w14:paraId="6FCBCEC7" w14:textId="77777777" w:rsidTr="00684124">
        <w:tc>
          <w:tcPr>
            <w:tcW w:w="4895" w:type="dxa"/>
          </w:tcPr>
          <w:p w14:paraId="6385D29A" w14:textId="77777777" w:rsidR="00495405" w:rsidRPr="00495405" w:rsidRDefault="00495405" w:rsidP="00495405">
            <w:pPr>
              <w:ind w:firstLine="34"/>
            </w:pPr>
            <w:proofErr w:type="spellStart"/>
            <w:r w:rsidRPr="00495405">
              <w:t>Расчетная</w:t>
            </w:r>
            <w:proofErr w:type="spellEnd"/>
            <w:r w:rsidRPr="00495405">
              <w:t xml:space="preserve"> </w:t>
            </w:r>
            <w:proofErr w:type="spellStart"/>
            <w:r w:rsidRPr="00495405">
              <w:t>временная</w:t>
            </w:r>
            <w:proofErr w:type="spellEnd"/>
            <w:r w:rsidRPr="00495405">
              <w:t xml:space="preserve"> </w:t>
            </w:r>
            <w:proofErr w:type="spellStart"/>
            <w:r w:rsidRPr="00495405">
              <w:t>нагрузка</w:t>
            </w:r>
            <w:proofErr w:type="spellEnd"/>
          </w:p>
        </w:tc>
        <w:tc>
          <w:tcPr>
            <w:tcW w:w="5004" w:type="dxa"/>
            <w:vAlign w:val="center"/>
          </w:tcPr>
          <w:p w14:paraId="1FED5B14" w14:textId="77777777" w:rsidR="00495405" w:rsidRPr="00495405" w:rsidRDefault="00495405" w:rsidP="00495405">
            <w:pPr>
              <w:ind w:firstLine="34"/>
              <w:jc w:val="center"/>
            </w:pPr>
            <w:r w:rsidRPr="00495405">
              <w:t>А14, Н14</w:t>
            </w:r>
          </w:p>
        </w:tc>
      </w:tr>
    </w:tbl>
    <w:p w14:paraId="78C89130" w14:textId="77777777" w:rsidR="00495405" w:rsidRPr="00495405" w:rsidRDefault="00495405" w:rsidP="00495405">
      <w:pPr>
        <w:jc w:val="both"/>
      </w:pPr>
    </w:p>
    <w:p w14:paraId="4176EA07" w14:textId="77777777" w:rsidR="00495405" w:rsidRPr="00495405" w:rsidRDefault="00495405" w:rsidP="00495405">
      <w:pPr>
        <w:jc w:val="both"/>
      </w:pPr>
      <w:r w:rsidRPr="00495405">
        <w:rPr>
          <w:lang w:val="x-none"/>
        </w:rPr>
        <w:t xml:space="preserve">Таблица </w:t>
      </w:r>
      <w:r w:rsidRPr="00495405">
        <w:t>2</w:t>
      </w:r>
      <w:r w:rsidRPr="00495405">
        <w:rPr>
          <w:lang w:val="x-none"/>
        </w:rPr>
        <w:t xml:space="preserve"> – Основные технические показатели дорог</w:t>
      </w:r>
    </w:p>
    <w:p w14:paraId="09FCF7AC" w14:textId="77777777" w:rsidR="00495405" w:rsidRPr="00495405" w:rsidRDefault="00495405" w:rsidP="00495405">
      <w:pPr>
        <w:jc w:val="both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4252"/>
      </w:tblGrid>
      <w:tr w:rsidR="00495405" w:rsidRPr="00495405" w14:paraId="5F403EE1" w14:textId="77777777" w:rsidTr="00684124">
        <w:trPr>
          <w:trHeight w:val="340"/>
          <w:tblHeader/>
        </w:trPr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B62EE4" w14:textId="77777777" w:rsidR="00495405" w:rsidRPr="00495405" w:rsidRDefault="00495405" w:rsidP="00495405">
            <w:pPr>
              <w:jc w:val="center"/>
              <w:rPr>
                <w:b/>
                <w:lang w:eastAsia="en-US"/>
              </w:rPr>
            </w:pPr>
            <w:r w:rsidRPr="00495405">
              <w:rPr>
                <w:b/>
                <w:lang w:eastAsia="en-US"/>
              </w:rPr>
              <w:t>Показатель</w:t>
            </w:r>
          </w:p>
        </w:tc>
        <w:tc>
          <w:tcPr>
            <w:tcW w:w="4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31BD85" w14:textId="77777777" w:rsidR="00495405" w:rsidRPr="00495405" w:rsidRDefault="00495405" w:rsidP="00495405">
            <w:pPr>
              <w:jc w:val="center"/>
              <w:rPr>
                <w:b/>
                <w:lang w:eastAsia="en-US"/>
              </w:rPr>
            </w:pPr>
            <w:r w:rsidRPr="00495405">
              <w:rPr>
                <w:b/>
                <w:lang w:eastAsia="en-US"/>
              </w:rPr>
              <w:t xml:space="preserve">Автомобильная дорога </w:t>
            </w:r>
          </w:p>
        </w:tc>
      </w:tr>
      <w:tr w:rsidR="00495405" w:rsidRPr="00495405" w14:paraId="09C87954" w14:textId="77777777" w:rsidTr="00684124">
        <w:trPr>
          <w:trHeight w:val="340"/>
        </w:trPr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913FB" w14:textId="77777777" w:rsidR="00495405" w:rsidRPr="00495405" w:rsidRDefault="00495405" w:rsidP="00495405">
            <w:pPr>
              <w:rPr>
                <w:lang w:eastAsia="en-US"/>
              </w:rPr>
            </w:pPr>
            <w:r w:rsidRPr="00495405">
              <w:rPr>
                <w:lang w:eastAsia="en-US"/>
              </w:rPr>
              <w:t>Техническая категория</w:t>
            </w:r>
          </w:p>
        </w:tc>
        <w:tc>
          <w:tcPr>
            <w:tcW w:w="4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4060A5" w14:textId="77777777" w:rsidR="00495405" w:rsidRPr="00495405" w:rsidRDefault="00495405" w:rsidP="00495405">
            <w:pPr>
              <w:jc w:val="center"/>
              <w:rPr>
                <w:lang w:eastAsia="en-US"/>
              </w:rPr>
            </w:pPr>
            <w:r w:rsidRPr="00495405">
              <w:rPr>
                <w:lang w:eastAsia="en-US"/>
              </w:rPr>
              <w:t>III-н</w:t>
            </w:r>
          </w:p>
        </w:tc>
      </w:tr>
      <w:tr w:rsidR="00495405" w:rsidRPr="00495405" w14:paraId="2845387E" w14:textId="77777777" w:rsidTr="00684124">
        <w:trPr>
          <w:trHeight w:val="340"/>
        </w:trPr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347C1" w14:textId="77777777" w:rsidR="00495405" w:rsidRPr="00495405" w:rsidRDefault="00495405" w:rsidP="00495405">
            <w:pPr>
              <w:rPr>
                <w:lang w:eastAsia="en-US"/>
              </w:rPr>
            </w:pPr>
            <w:r w:rsidRPr="00495405">
              <w:rPr>
                <w:lang w:eastAsia="en-US"/>
              </w:rPr>
              <w:t>Общая протяженность дороги, в том числе:</w:t>
            </w:r>
          </w:p>
          <w:p w14:paraId="2C44B8D1" w14:textId="77777777" w:rsidR="00495405" w:rsidRPr="00495405" w:rsidRDefault="00495405" w:rsidP="00495405">
            <w:pPr>
              <w:rPr>
                <w:lang w:eastAsia="en-US"/>
              </w:rPr>
            </w:pPr>
            <w:r w:rsidRPr="00495405">
              <w:rPr>
                <w:lang w:eastAsia="en-US"/>
              </w:rPr>
              <w:t>-подход к мосту (участок 1)</w:t>
            </w:r>
          </w:p>
          <w:p w14:paraId="6372ED96" w14:textId="77777777" w:rsidR="00495405" w:rsidRPr="00495405" w:rsidRDefault="00495405" w:rsidP="00495405">
            <w:pPr>
              <w:rPr>
                <w:lang w:eastAsia="en-US"/>
              </w:rPr>
            </w:pPr>
            <w:r w:rsidRPr="00495405">
              <w:rPr>
                <w:lang w:eastAsia="en-US"/>
              </w:rPr>
              <w:t>-подход к мосту (участок 2)</w:t>
            </w:r>
          </w:p>
        </w:tc>
        <w:tc>
          <w:tcPr>
            <w:tcW w:w="4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116E28" w14:textId="77777777" w:rsidR="00495405" w:rsidRPr="00495405" w:rsidRDefault="00495405" w:rsidP="00495405">
            <w:pPr>
              <w:jc w:val="center"/>
              <w:rPr>
                <w:lang w:eastAsia="en-US"/>
              </w:rPr>
            </w:pPr>
            <w:r w:rsidRPr="00495405">
              <w:rPr>
                <w:lang w:eastAsia="en-US"/>
              </w:rPr>
              <w:t>2382,65 м</w:t>
            </w:r>
          </w:p>
          <w:p w14:paraId="76BBC620" w14:textId="77777777" w:rsidR="00495405" w:rsidRPr="00495405" w:rsidRDefault="00495405" w:rsidP="00495405">
            <w:pPr>
              <w:jc w:val="center"/>
              <w:rPr>
                <w:lang w:eastAsia="en-US"/>
              </w:rPr>
            </w:pPr>
            <w:r w:rsidRPr="00495405">
              <w:rPr>
                <w:lang w:eastAsia="en-US"/>
              </w:rPr>
              <w:t>437,89 м</w:t>
            </w:r>
          </w:p>
          <w:p w14:paraId="1CACB269" w14:textId="77777777" w:rsidR="00495405" w:rsidRPr="00495405" w:rsidRDefault="00495405" w:rsidP="00495405">
            <w:pPr>
              <w:jc w:val="center"/>
              <w:rPr>
                <w:lang w:eastAsia="en-US"/>
              </w:rPr>
            </w:pPr>
            <w:r w:rsidRPr="00495405">
              <w:rPr>
                <w:lang w:eastAsia="en-US"/>
              </w:rPr>
              <w:t>1944,76 м</w:t>
            </w:r>
          </w:p>
        </w:tc>
      </w:tr>
      <w:tr w:rsidR="00495405" w:rsidRPr="00495405" w14:paraId="7C69073F" w14:textId="77777777" w:rsidTr="00684124">
        <w:trPr>
          <w:trHeight w:val="340"/>
        </w:trPr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950528" w14:textId="77777777" w:rsidR="00495405" w:rsidRPr="00495405" w:rsidRDefault="00495405" w:rsidP="00495405">
            <w:pPr>
              <w:rPr>
                <w:lang w:eastAsia="en-US"/>
              </w:rPr>
            </w:pPr>
            <w:r w:rsidRPr="00495405">
              <w:rPr>
                <w:lang w:eastAsia="en-US"/>
              </w:rPr>
              <w:t>Ширина земляного полотна</w:t>
            </w:r>
          </w:p>
        </w:tc>
        <w:tc>
          <w:tcPr>
            <w:tcW w:w="4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F378AB" w14:textId="77777777" w:rsidR="00495405" w:rsidRPr="00495405" w:rsidRDefault="00495405" w:rsidP="00495405">
            <w:pPr>
              <w:jc w:val="center"/>
              <w:rPr>
                <w:lang w:eastAsia="en-US"/>
              </w:rPr>
            </w:pPr>
            <w:r w:rsidRPr="00495405">
              <w:rPr>
                <w:lang w:eastAsia="en-US"/>
              </w:rPr>
              <w:t>6,5 м</w:t>
            </w:r>
          </w:p>
        </w:tc>
      </w:tr>
      <w:tr w:rsidR="00495405" w:rsidRPr="00495405" w14:paraId="16DAB496" w14:textId="77777777" w:rsidTr="00684124">
        <w:trPr>
          <w:trHeight w:val="340"/>
        </w:trPr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47E589" w14:textId="77777777" w:rsidR="00495405" w:rsidRPr="00495405" w:rsidRDefault="00495405" w:rsidP="00495405">
            <w:pPr>
              <w:rPr>
                <w:lang w:eastAsia="en-US"/>
              </w:rPr>
            </w:pPr>
            <w:r w:rsidRPr="00495405">
              <w:rPr>
                <w:lang w:eastAsia="en-US"/>
              </w:rPr>
              <w:t>- с учетом установки сигнальных столбиков</w:t>
            </w:r>
          </w:p>
        </w:tc>
        <w:tc>
          <w:tcPr>
            <w:tcW w:w="4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3D971B" w14:textId="77777777" w:rsidR="00495405" w:rsidRPr="00495405" w:rsidRDefault="00495405" w:rsidP="00495405">
            <w:pPr>
              <w:jc w:val="center"/>
              <w:rPr>
                <w:lang w:eastAsia="en-US"/>
              </w:rPr>
            </w:pPr>
            <w:r w:rsidRPr="00495405">
              <w:rPr>
                <w:lang w:eastAsia="en-US"/>
              </w:rPr>
              <w:t>7,5 м</w:t>
            </w:r>
          </w:p>
        </w:tc>
      </w:tr>
      <w:tr w:rsidR="00495405" w:rsidRPr="00495405" w14:paraId="2CC83E33" w14:textId="77777777" w:rsidTr="00684124">
        <w:trPr>
          <w:trHeight w:val="340"/>
        </w:trPr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4EA6CC" w14:textId="77777777" w:rsidR="00495405" w:rsidRPr="00495405" w:rsidRDefault="00495405" w:rsidP="00495405">
            <w:pPr>
              <w:rPr>
                <w:lang w:eastAsia="en-US"/>
              </w:rPr>
            </w:pPr>
            <w:r w:rsidRPr="00495405">
              <w:rPr>
                <w:lang w:eastAsia="en-US"/>
              </w:rPr>
              <w:t>Ширина проезжей части</w:t>
            </w:r>
          </w:p>
        </w:tc>
        <w:tc>
          <w:tcPr>
            <w:tcW w:w="4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1C4D0" w14:textId="77777777" w:rsidR="00495405" w:rsidRPr="00495405" w:rsidRDefault="00495405" w:rsidP="00495405">
            <w:pPr>
              <w:jc w:val="center"/>
              <w:rPr>
                <w:lang w:eastAsia="en-US"/>
              </w:rPr>
            </w:pPr>
            <w:r w:rsidRPr="00495405">
              <w:rPr>
                <w:lang w:eastAsia="en-US"/>
              </w:rPr>
              <w:t>4,5 м</w:t>
            </w:r>
          </w:p>
        </w:tc>
      </w:tr>
      <w:tr w:rsidR="00495405" w:rsidRPr="00495405" w14:paraId="19E7DF97" w14:textId="77777777" w:rsidTr="00684124">
        <w:trPr>
          <w:trHeight w:val="340"/>
        </w:trPr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6EDD1" w14:textId="77777777" w:rsidR="00495405" w:rsidRPr="00495405" w:rsidRDefault="00495405" w:rsidP="00495405">
            <w:pPr>
              <w:rPr>
                <w:lang w:eastAsia="en-US"/>
              </w:rPr>
            </w:pPr>
            <w:r w:rsidRPr="00495405">
              <w:rPr>
                <w:lang w:eastAsia="en-US"/>
              </w:rPr>
              <w:t>Ширина обочин</w:t>
            </w:r>
          </w:p>
        </w:tc>
        <w:tc>
          <w:tcPr>
            <w:tcW w:w="4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DE22C0" w14:textId="77777777" w:rsidR="00495405" w:rsidRPr="00495405" w:rsidRDefault="00495405" w:rsidP="00495405">
            <w:pPr>
              <w:jc w:val="center"/>
              <w:rPr>
                <w:lang w:eastAsia="en-US"/>
              </w:rPr>
            </w:pPr>
            <w:r w:rsidRPr="00495405">
              <w:rPr>
                <w:lang w:eastAsia="en-US"/>
              </w:rPr>
              <w:t>1,0 м</w:t>
            </w:r>
          </w:p>
        </w:tc>
      </w:tr>
      <w:tr w:rsidR="00495405" w:rsidRPr="00495405" w14:paraId="65B75D56" w14:textId="77777777" w:rsidTr="00684124">
        <w:trPr>
          <w:trHeight w:val="340"/>
        </w:trPr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797467" w14:textId="77777777" w:rsidR="00495405" w:rsidRPr="00495405" w:rsidRDefault="00495405" w:rsidP="00495405">
            <w:pPr>
              <w:rPr>
                <w:lang w:eastAsia="en-US"/>
              </w:rPr>
            </w:pPr>
            <w:r w:rsidRPr="00495405">
              <w:rPr>
                <w:lang w:eastAsia="en-US"/>
              </w:rPr>
              <w:t>- с учетом установки сигнальных столбиков</w:t>
            </w:r>
          </w:p>
        </w:tc>
        <w:tc>
          <w:tcPr>
            <w:tcW w:w="4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37760" w14:textId="77777777" w:rsidR="00495405" w:rsidRPr="00495405" w:rsidRDefault="00495405" w:rsidP="00495405">
            <w:pPr>
              <w:jc w:val="center"/>
              <w:rPr>
                <w:lang w:eastAsia="en-US"/>
              </w:rPr>
            </w:pPr>
            <w:r w:rsidRPr="00495405">
              <w:rPr>
                <w:lang w:eastAsia="en-US"/>
              </w:rPr>
              <w:t>1,5 м</w:t>
            </w:r>
          </w:p>
        </w:tc>
      </w:tr>
      <w:tr w:rsidR="00495405" w:rsidRPr="00495405" w14:paraId="5F3042CD" w14:textId="77777777" w:rsidTr="00684124">
        <w:trPr>
          <w:trHeight w:val="340"/>
        </w:trPr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4A6AD" w14:textId="77777777" w:rsidR="00495405" w:rsidRPr="00495405" w:rsidRDefault="00495405" w:rsidP="00495405">
            <w:pPr>
              <w:rPr>
                <w:lang w:eastAsia="en-US"/>
              </w:rPr>
            </w:pPr>
            <w:r w:rsidRPr="00495405">
              <w:rPr>
                <w:lang w:eastAsia="en-US"/>
              </w:rPr>
              <w:t>- с учетом установки барьерного ограждения</w:t>
            </w:r>
          </w:p>
        </w:tc>
        <w:tc>
          <w:tcPr>
            <w:tcW w:w="4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FB0D0B" w14:textId="77777777" w:rsidR="00495405" w:rsidRPr="00495405" w:rsidRDefault="00495405" w:rsidP="00495405">
            <w:pPr>
              <w:jc w:val="center"/>
              <w:rPr>
                <w:lang w:eastAsia="en-US"/>
              </w:rPr>
            </w:pPr>
            <w:r w:rsidRPr="00495405">
              <w:rPr>
                <w:lang w:eastAsia="en-US"/>
              </w:rPr>
              <w:t>2,5 м</w:t>
            </w:r>
          </w:p>
        </w:tc>
      </w:tr>
      <w:tr w:rsidR="00495405" w:rsidRPr="00495405" w14:paraId="758D32BF" w14:textId="77777777" w:rsidTr="00684124">
        <w:trPr>
          <w:trHeight w:val="340"/>
        </w:trPr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F8A36" w14:textId="77777777" w:rsidR="00495405" w:rsidRPr="00495405" w:rsidRDefault="00495405" w:rsidP="00495405">
            <w:pPr>
              <w:rPr>
                <w:lang w:eastAsia="en-US"/>
              </w:rPr>
            </w:pPr>
            <w:r w:rsidRPr="00495405">
              <w:rPr>
                <w:lang w:eastAsia="en-US"/>
              </w:rPr>
              <w:t>Количество углов поворота</w:t>
            </w:r>
          </w:p>
        </w:tc>
        <w:tc>
          <w:tcPr>
            <w:tcW w:w="4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62E5C" w14:textId="77777777" w:rsidR="00495405" w:rsidRPr="00495405" w:rsidRDefault="00495405" w:rsidP="00495405">
            <w:pPr>
              <w:jc w:val="center"/>
              <w:rPr>
                <w:lang w:eastAsia="en-US"/>
              </w:rPr>
            </w:pPr>
            <w:r w:rsidRPr="00495405">
              <w:rPr>
                <w:lang w:eastAsia="en-US"/>
              </w:rPr>
              <w:t>6 шт.</w:t>
            </w:r>
          </w:p>
        </w:tc>
      </w:tr>
      <w:tr w:rsidR="00495405" w:rsidRPr="00495405" w14:paraId="26AC49B0" w14:textId="77777777" w:rsidTr="00684124">
        <w:trPr>
          <w:trHeight w:val="340"/>
        </w:trPr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0B37C" w14:textId="77777777" w:rsidR="00495405" w:rsidRPr="00495405" w:rsidRDefault="00495405" w:rsidP="00495405">
            <w:pPr>
              <w:rPr>
                <w:lang w:eastAsia="en-US"/>
              </w:rPr>
            </w:pPr>
            <w:r w:rsidRPr="00495405">
              <w:rPr>
                <w:lang w:eastAsia="en-US"/>
              </w:rPr>
              <w:t>Наименьший радиус вертикальных кривых</w:t>
            </w:r>
          </w:p>
        </w:tc>
        <w:tc>
          <w:tcPr>
            <w:tcW w:w="4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27DAD" w14:textId="77777777" w:rsidR="00495405" w:rsidRPr="00495405" w:rsidRDefault="00495405" w:rsidP="00495405">
            <w:pPr>
              <w:jc w:val="center"/>
              <w:rPr>
                <w:lang w:eastAsia="en-US"/>
              </w:rPr>
            </w:pPr>
          </w:p>
        </w:tc>
      </w:tr>
      <w:tr w:rsidR="00495405" w:rsidRPr="00495405" w14:paraId="7FD9342D" w14:textId="77777777" w:rsidTr="00684124">
        <w:trPr>
          <w:trHeight w:val="340"/>
        </w:trPr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3B7E2" w14:textId="77777777" w:rsidR="00495405" w:rsidRPr="00495405" w:rsidRDefault="00495405" w:rsidP="00495405">
            <w:pPr>
              <w:rPr>
                <w:lang w:eastAsia="en-US"/>
              </w:rPr>
            </w:pPr>
            <w:r w:rsidRPr="00495405">
              <w:rPr>
                <w:lang w:eastAsia="en-US"/>
              </w:rPr>
              <w:t>- выпуклых</w:t>
            </w:r>
          </w:p>
        </w:tc>
        <w:tc>
          <w:tcPr>
            <w:tcW w:w="4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0235DD" w14:textId="77777777" w:rsidR="00495405" w:rsidRPr="00495405" w:rsidRDefault="00495405" w:rsidP="00495405">
            <w:pPr>
              <w:jc w:val="center"/>
              <w:rPr>
                <w:lang w:eastAsia="en-US"/>
              </w:rPr>
            </w:pPr>
            <w:r w:rsidRPr="00495405">
              <w:rPr>
                <w:lang w:eastAsia="en-US"/>
              </w:rPr>
              <w:t>1114 м</w:t>
            </w:r>
          </w:p>
        </w:tc>
      </w:tr>
      <w:tr w:rsidR="00495405" w:rsidRPr="00495405" w14:paraId="45BFABD8" w14:textId="77777777" w:rsidTr="00684124">
        <w:trPr>
          <w:trHeight w:val="340"/>
        </w:trPr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39AD5" w14:textId="77777777" w:rsidR="00495405" w:rsidRPr="00495405" w:rsidRDefault="00495405" w:rsidP="00495405">
            <w:pPr>
              <w:rPr>
                <w:lang w:eastAsia="en-US"/>
              </w:rPr>
            </w:pPr>
            <w:r w:rsidRPr="00495405">
              <w:rPr>
                <w:lang w:eastAsia="en-US"/>
              </w:rPr>
              <w:t>- вогнутых</w:t>
            </w:r>
          </w:p>
        </w:tc>
        <w:tc>
          <w:tcPr>
            <w:tcW w:w="4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7BA37" w14:textId="77777777" w:rsidR="00495405" w:rsidRPr="00495405" w:rsidRDefault="00495405" w:rsidP="00495405">
            <w:pPr>
              <w:jc w:val="center"/>
              <w:rPr>
                <w:lang w:eastAsia="en-US"/>
              </w:rPr>
            </w:pPr>
            <w:r w:rsidRPr="00495405">
              <w:rPr>
                <w:lang w:eastAsia="en-US"/>
              </w:rPr>
              <w:t>2141 м</w:t>
            </w:r>
          </w:p>
        </w:tc>
      </w:tr>
      <w:tr w:rsidR="00495405" w:rsidRPr="00495405" w14:paraId="18BA122E" w14:textId="77777777" w:rsidTr="00684124">
        <w:trPr>
          <w:trHeight w:val="340"/>
        </w:trPr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304B78" w14:textId="77777777" w:rsidR="00495405" w:rsidRPr="00495405" w:rsidRDefault="00495405" w:rsidP="00495405">
            <w:pPr>
              <w:rPr>
                <w:lang w:eastAsia="en-US"/>
              </w:rPr>
            </w:pPr>
            <w:r w:rsidRPr="00495405">
              <w:rPr>
                <w:lang w:eastAsia="en-US"/>
              </w:rPr>
              <w:t>Наибольший продольный уклон</w:t>
            </w:r>
          </w:p>
        </w:tc>
        <w:tc>
          <w:tcPr>
            <w:tcW w:w="4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CC17CF" w14:textId="77777777" w:rsidR="00495405" w:rsidRPr="00495405" w:rsidRDefault="00495405" w:rsidP="00495405">
            <w:pPr>
              <w:jc w:val="center"/>
              <w:rPr>
                <w:lang w:val="en-US" w:eastAsia="en-US"/>
              </w:rPr>
            </w:pPr>
            <w:r w:rsidRPr="00495405">
              <w:rPr>
                <w:lang w:eastAsia="en-US"/>
              </w:rPr>
              <w:t>53 ‰</w:t>
            </w:r>
          </w:p>
        </w:tc>
      </w:tr>
    </w:tbl>
    <w:p w14:paraId="3558281B" w14:textId="77777777" w:rsidR="00495405" w:rsidRPr="00495405" w:rsidRDefault="00495405" w:rsidP="00495405">
      <w:pPr>
        <w:ind w:firstLine="709"/>
        <w:rPr>
          <w:szCs w:val="22"/>
        </w:rPr>
      </w:pPr>
    </w:p>
    <w:p w14:paraId="120772E5" w14:textId="77777777" w:rsidR="00495405" w:rsidRPr="00495405" w:rsidRDefault="00495405" w:rsidP="00495405">
      <w:pPr>
        <w:ind w:firstLine="709"/>
        <w:rPr>
          <w:szCs w:val="22"/>
        </w:rPr>
      </w:pPr>
      <w:r w:rsidRPr="00495405">
        <w:rPr>
          <w:szCs w:val="22"/>
        </w:rPr>
        <w:t>*- Основные технико-экономические показатели могут уточняться при архитектурно-строительном проектировании</w:t>
      </w:r>
    </w:p>
    <w:p w14:paraId="5F1351DC" w14:textId="6B7DF88C" w:rsidR="0040436E" w:rsidRDefault="0040436E" w:rsidP="000124D5">
      <w:pPr>
        <w:tabs>
          <w:tab w:val="right" w:pos="9922"/>
        </w:tabs>
        <w:rPr>
          <w:sz w:val="26"/>
          <w:szCs w:val="26"/>
        </w:rPr>
      </w:pPr>
    </w:p>
    <w:sectPr w:rsidR="0040436E" w:rsidSect="000124D5">
      <w:headerReference w:type="even" r:id="rId9"/>
      <w:headerReference w:type="default" r:id="rId10"/>
      <w:foot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0779D" w14:textId="77777777" w:rsidR="00423822" w:rsidRDefault="00423822" w:rsidP="00177C90">
      <w:r>
        <w:separator/>
      </w:r>
    </w:p>
  </w:endnote>
  <w:endnote w:type="continuationSeparator" w:id="0">
    <w:p w14:paraId="2326CE0A" w14:textId="77777777" w:rsidR="00423822" w:rsidRDefault="00423822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D92BB" w14:textId="641B4F03" w:rsidR="00495405" w:rsidRDefault="00495405">
    <w:pPr>
      <w:pStyle w:val="af1"/>
      <w:jc w:val="center"/>
    </w:pPr>
  </w:p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50346" w14:textId="77777777" w:rsidR="00423822" w:rsidRDefault="00423822" w:rsidP="00177C90">
      <w:r>
        <w:separator/>
      </w:r>
    </w:p>
  </w:footnote>
  <w:footnote w:type="continuationSeparator" w:id="0">
    <w:p w14:paraId="704B155E" w14:textId="77777777" w:rsidR="00423822" w:rsidRDefault="00423822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0254502"/>
      <w:docPartObj>
        <w:docPartGallery w:val="Page Numbers (Top of Page)"/>
        <w:docPartUnique/>
      </w:docPartObj>
    </w:sdtPr>
    <w:sdtEndPr/>
    <w:sdtContent>
      <w:p w14:paraId="07207907" w14:textId="520456A0" w:rsidR="000124D5" w:rsidRDefault="000124D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4DFFEA" w14:textId="77777777" w:rsidR="000124D5" w:rsidRDefault="000124D5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124D5"/>
    <w:rsid w:val="00025F0E"/>
    <w:rsid w:val="00030BF0"/>
    <w:rsid w:val="00037FB6"/>
    <w:rsid w:val="0004600B"/>
    <w:rsid w:val="00050D04"/>
    <w:rsid w:val="00056A61"/>
    <w:rsid w:val="00063FE9"/>
    <w:rsid w:val="000A3297"/>
    <w:rsid w:val="000A76CA"/>
    <w:rsid w:val="000E0221"/>
    <w:rsid w:val="000E0B38"/>
    <w:rsid w:val="000E14F6"/>
    <w:rsid w:val="000E4FE4"/>
    <w:rsid w:val="000F3FFA"/>
    <w:rsid w:val="000F5C1D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40AB"/>
    <w:rsid w:val="00296AB5"/>
    <w:rsid w:val="002C6769"/>
    <w:rsid w:val="002C7832"/>
    <w:rsid w:val="002D4BC9"/>
    <w:rsid w:val="002F0BBD"/>
    <w:rsid w:val="003014B1"/>
    <w:rsid w:val="00311406"/>
    <w:rsid w:val="003127EA"/>
    <w:rsid w:val="003239EB"/>
    <w:rsid w:val="003249A4"/>
    <w:rsid w:val="00336E59"/>
    <w:rsid w:val="00360E1D"/>
    <w:rsid w:val="00376985"/>
    <w:rsid w:val="003A596D"/>
    <w:rsid w:val="003A6732"/>
    <w:rsid w:val="003B682E"/>
    <w:rsid w:val="003C725B"/>
    <w:rsid w:val="003E74DA"/>
    <w:rsid w:val="0040436E"/>
    <w:rsid w:val="004120EE"/>
    <w:rsid w:val="00423822"/>
    <w:rsid w:val="00456419"/>
    <w:rsid w:val="00467285"/>
    <w:rsid w:val="00474F8F"/>
    <w:rsid w:val="0048046E"/>
    <w:rsid w:val="004818D1"/>
    <w:rsid w:val="00486B0C"/>
    <w:rsid w:val="004874EB"/>
    <w:rsid w:val="00493A8F"/>
    <w:rsid w:val="00495405"/>
    <w:rsid w:val="004A1271"/>
    <w:rsid w:val="004B32CB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D4479"/>
    <w:rsid w:val="005E075E"/>
    <w:rsid w:val="005E2A09"/>
    <w:rsid w:val="005E2E82"/>
    <w:rsid w:val="005E3437"/>
    <w:rsid w:val="005E655C"/>
    <w:rsid w:val="005F34E9"/>
    <w:rsid w:val="00602C48"/>
    <w:rsid w:val="00611624"/>
    <w:rsid w:val="006156EB"/>
    <w:rsid w:val="00616975"/>
    <w:rsid w:val="006241D1"/>
    <w:rsid w:val="006441DD"/>
    <w:rsid w:val="006532A0"/>
    <w:rsid w:val="006601CF"/>
    <w:rsid w:val="00663007"/>
    <w:rsid w:val="00666A02"/>
    <w:rsid w:val="0067280F"/>
    <w:rsid w:val="00680D73"/>
    <w:rsid w:val="00691A0A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3E90"/>
    <w:rsid w:val="006E6601"/>
    <w:rsid w:val="006F32DC"/>
    <w:rsid w:val="0070041A"/>
    <w:rsid w:val="00703BD4"/>
    <w:rsid w:val="0071092F"/>
    <w:rsid w:val="007148E8"/>
    <w:rsid w:val="00714E32"/>
    <w:rsid w:val="007341E5"/>
    <w:rsid w:val="00745869"/>
    <w:rsid w:val="007504CB"/>
    <w:rsid w:val="00752FDD"/>
    <w:rsid w:val="007625C9"/>
    <w:rsid w:val="00777EAC"/>
    <w:rsid w:val="00787DA5"/>
    <w:rsid w:val="007928D5"/>
    <w:rsid w:val="007931BE"/>
    <w:rsid w:val="007946C9"/>
    <w:rsid w:val="0079623C"/>
    <w:rsid w:val="007A18E0"/>
    <w:rsid w:val="007D6C17"/>
    <w:rsid w:val="007E7B50"/>
    <w:rsid w:val="007F126D"/>
    <w:rsid w:val="007F20F0"/>
    <w:rsid w:val="007F43BE"/>
    <w:rsid w:val="00811625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04EF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E47C3"/>
    <w:rsid w:val="00AF648B"/>
    <w:rsid w:val="00B14258"/>
    <w:rsid w:val="00B21AFE"/>
    <w:rsid w:val="00B33EE7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E7079"/>
    <w:rsid w:val="00C066D8"/>
    <w:rsid w:val="00C10BEC"/>
    <w:rsid w:val="00C15246"/>
    <w:rsid w:val="00C22034"/>
    <w:rsid w:val="00C34509"/>
    <w:rsid w:val="00C47BDB"/>
    <w:rsid w:val="00C73FE9"/>
    <w:rsid w:val="00C801E4"/>
    <w:rsid w:val="00C81896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D03DF"/>
    <w:rsid w:val="00DD093D"/>
    <w:rsid w:val="00DE2D9F"/>
    <w:rsid w:val="00DE6D3B"/>
    <w:rsid w:val="00E15D98"/>
    <w:rsid w:val="00E24EB1"/>
    <w:rsid w:val="00E32756"/>
    <w:rsid w:val="00E4334B"/>
    <w:rsid w:val="00E44F73"/>
    <w:rsid w:val="00E5189C"/>
    <w:rsid w:val="00E52C19"/>
    <w:rsid w:val="00E53890"/>
    <w:rsid w:val="00E56CD9"/>
    <w:rsid w:val="00E7253C"/>
    <w:rsid w:val="00E87798"/>
    <w:rsid w:val="00E92E2C"/>
    <w:rsid w:val="00E97F33"/>
    <w:rsid w:val="00EA47A1"/>
    <w:rsid w:val="00EB427C"/>
    <w:rsid w:val="00EC232B"/>
    <w:rsid w:val="00ED0465"/>
    <w:rsid w:val="00ED4132"/>
    <w:rsid w:val="00EE091B"/>
    <w:rsid w:val="00F051FD"/>
    <w:rsid w:val="00F13B7E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56BF0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5F34E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7">
    <w:name w:val="Сетка таблицы1"/>
    <w:basedOn w:val="a6"/>
    <w:next w:val="afff1"/>
    <w:rsid w:val="00495405"/>
    <w:pPr>
      <w:spacing w:after="0" w:line="240" w:lineRule="auto"/>
    </w:pPr>
    <w:rPr>
      <w:rFonts w:eastAsiaTheme="minorEastAsia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5162</Words>
  <Characters>29425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7</cp:revision>
  <cp:lastPrinted>2024-10-28T05:37:00Z</cp:lastPrinted>
  <dcterms:created xsi:type="dcterms:W3CDTF">2024-10-28T05:37:00Z</dcterms:created>
  <dcterms:modified xsi:type="dcterms:W3CDTF">2024-10-29T09:49:00Z</dcterms:modified>
</cp:coreProperties>
</file>