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E64" w:rsidRPr="004A3E64" w:rsidRDefault="004A3E64" w:rsidP="004A3E64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4A3E64">
        <w:rPr>
          <w:b/>
          <w:bCs/>
          <w:noProof/>
          <w:sz w:val="22"/>
          <w:szCs w:val="22"/>
        </w:rPr>
        <w:drawing>
          <wp:inline distT="0" distB="0" distL="0" distR="0" wp14:anchorId="371617D6" wp14:editId="659D4A53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E64" w:rsidRPr="004A3E64" w:rsidRDefault="004A3E64" w:rsidP="004A3E64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4A3E64" w:rsidRPr="004A3E64" w:rsidRDefault="004A3E64" w:rsidP="004A3E64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4A3E64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4A3E64" w:rsidRPr="004A3E64" w:rsidRDefault="004A3E64" w:rsidP="004A3E64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4A3E64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4A3E64" w:rsidRPr="004A3E64" w:rsidRDefault="004A3E64" w:rsidP="004A3E64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4A3E64" w:rsidRPr="004A3E64" w:rsidRDefault="004A3E64" w:rsidP="004A3E64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4A3E64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4A3E64" w:rsidRPr="004A3E64" w:rsidRDefault="004A3E64" w:rsidP="004A3E64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A3E64" w:rsidRPr="004A3E64" w:rsidTr="00C4696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A3E64" w:rsidRPr="004A3E64" w:rsidRDefault="004A3E64" w:rsidP="004A3E6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26.10.2018</w:t>
            </w:r>
          </w:p>
        </w:tc>
        <w:tc>
          <w:tcPr>
            <w:tcW w:w="6595" w:type="dxa"/>
            <w:vMerge w:val="restart"/>
          </w:tcPr>
          <w:p w:rsidR="004A3E64" w:rsidRPr="004A3E64" w:rsidRDefault="004A3E64" w:rsidP="004A3E64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4A3E64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4A3E64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100-пг</w:t>
            </w:r>
          </w:p>
        </w:tc>
      </w:tr>
      <w:tr w:rsidR="004A3E64" w:rsidRPr="004A3E64" w:rsidTr="00C46965">
        <w:trPr>
          <w:cantSplit/>
          <w:trHeight w:val="232"/>
        </w:trPr>
        <w:tc>
          <w:tcPr>
            <w:tcW w:w="3119" w:type="dxa"/>
          </w:tcPr>
          <w:p w:rsidR="004A3E64" w:rsidRPr="004A3E64" w:rsidRDefault="004A3E64" w:rsidP="004A3E64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4A3E64" w:rsidRPr="004A3E64" w:rsidRDefault="004A3E64" w:rsidP="004A3E64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4A3E64" w:rsidRPr="004A3E64" w:rsidRDefault="004A3E64" w:rsidP="004A3E64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4A3E64" w:rsidRPr="004A3E64" w:rsidRDefault="004A3E64" w:rsidP="004A3E64">
      <w:pPr>
        <w:jc w:val="center"/>
        <w:rPr>
          <w:rFonts w:eastAsiaTheme="minorHAnsi"/>
          <w:sz w:val="22"/>
          <w:szCs w:val="22"/>
          <w:lang w:eastAsia="en-US"/>
        </w:rPr>
      </w:pPr>
      <w:r w:rsidRPr="004A3E64">
        <w:rPr>
          <w:rFonts w:eastAsiaTheme="minorHAnsi"/>
          <w:sz w:val="22"/>
          <w:szCs w:val="22"/>
          <w:lang w:eastAsia="en-US"/>
        </w:rPr>
        <w:t>г.Нефтеюганск</w:t>
      </w:r>
    </w:p>
    <w:p w:rsidR="004A3E64" w:rsidRPr="004A3E64" w:rsidRDefault="004A3E64" w:rsidP="004A3E64">
      <w:pPr>
        <w:jc w:val="center"/>
        <w:rPr>
          <w:rFonts w:eastAsiaTheme="minorHAnsi"/>
          <w:sz w:val="26"/>
          <w:lang w:eastAsia="en-US"/>
        </w:rPr>
      </w:pPr>
    </w:p>
    <w:p w:rsidR="004A3E64" w:rsidRPr="004A3E64" w:rsidRDefault="004A3E64" w:rsidP="004A3E64">
      <w:pPr>
        <w:jc w:val="center"/>
        <w:rPr>
          <w:rFonts w:eastAsiaTheme="minorHAnsi"/>
          <w:sz w:val="26"/>
          <w:szCs w:val="26"/>
          <w:lang w:eastAsia="en-US"/>
        </w:rPr>
      </w:pPr>
    </w:p>
    <w:p w:rsidR="00FF1CEF" w:rsidRPr="00DB475A" w:rsidRDefault="0066353A" w:rsidP="00DB475A">
      <w:pPr>
        <w:jc w:val="center"/>
        <w:rPr>
          <w:sz w:val="26"/>
          <w:szCs w:val="26"/>
        </w:rPr>
      </w:pPr>
      <w:r w:rsidRPr="00DB475A">
        <w:rPr>
          <w:sz w:val="26"/>
          <w:szCs w:val="26"/>
        </w:rPr>
        <w:t xml:space="preserve">О </w:t>
      </w:r>
      <w:r w:rsidR="005D2FBF" w:rsidRPr="00DB475A">
        <w:rPr>
          <w:sz w:val="26"/>
          <w:szCs w:val="26"/>
        </w:rPr>
        <w:t xml:space="preserve">назначении </w:t>
      </w:r>
      <w:r w:rsidRPr="00DB475A">
        <w:rPr>
          <w:sz w:val="26"/>
          <w:szCs w:val="26"/>
        </w:rPr>
        <w:t>публичных слушаний по проект</w:t>
      </w:r>
      <w:r w:rsidR="009546E9" w:rsidRPr="00DB475A">
        <w:rPr>
          <w:sz w:val="26"/>
          <w:szCs w:val="26"/>
        </w:rPr>
        <w:t>у</w:t>
      </w:r>
      <w:r w:rsidRPr="00DB475A">
        <w:rPr>
          <w:sz w:val="26"/>
          <w:szCs w:val="26"/>
        </w:rPr>
        <w:t xml:space="preserve"> </w:t>
      </w:r>
      <w:r w:rsidR="00710FEA" w:rsidRPr="00DB475A">
        <w:rPr>
          <w:sz w:val="26"/>
          <w:szCs w:val="26"/>
        </w:rPr>
        <w:t xml:space="preserve">решения о предоставлении </w:t>
      </w:r>
      <w:r w:rsidR="00FD58B6" w:rsidRPr="00DB475A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DB475A" w:rsidRDefault="00FD58B6" w:rsidP="00DB475A">
      <w:pPr>
        <w:jc w:val="center"/>
        <w:rPr>
          <w:sz w:val="26"/>
          <w:szCs w:val="26"/>
        </w:rPr>
      </w:pPr>
      <w:r w:rsidRPr="00DB475A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DB475A" w:rsidRDefault="00FD58B6" w:rsidP="00DB475A">
      <w:pPr>
        <w:jc w:val="center"/>
        <w:rPr>
          <w:sz w:val="26"/>
          <w:szCs w:val="26"/>
        </w:rPr>
      </w:pPr>
      <w:r w:rsidRPr="00DB475A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DB475A">
      <w:pPr>
        <w:rPr>
          <w:sz w:val="26"/>
          <w:szCs w:val="26"/>
        </w:rPr>
      </w:pPr>
    </w:p>
    <w:p w:rsidR="00DB475A" w:rsidRPr="00DB475A" w:rsidRDefault="00DB475A" w:rsidP="00DB475A">
      <w:pPr>
        <w:rPr>
          <w:sz w:val="26"/>
          <w:szCs w:val="26"/>
        </w:rPr>
      </w:pPr>
    </w:p>
    <w:p w:rsidR="00FD58B6" w:rsidRPr="00DB475A" w:rsidRDefault="00DB475A" w:rsidP="00DB475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D58B6" w:rsidRPr="00DB475A">
        <w:rPr>
          <w:sz w:val="26"/>
          <w:szCs w:val="26"/>
        </w:rPr>
        <w:t xml:space="preserve">В соответствии </w:t>
      </w:r>
      <w:r w:rsidR="00725C4E" w:rsidRPr="00DB475A">
        <w:rPr>
          <w:sz w:val="26"/>
          <w:szCs w:val="26"/>
        </w:rPr>
        <w:t>с Градостроительным кодексом</w:t>
      </w:r>
      <w:r w:rsidR="00FD58B6" w:rsidRPr="00DB475A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DB475A">
        <w:rPr>
          <w:sz w:val="26"/>
          <w:szCs w:val="26"/>
        </w:rPr>
        <w:br/>
      </w:r>
      <w:r w:rsidR="00FD58B6" w:rsidRPr="00DB475A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DB475A">
        <w:rPr>
          <w:sz w:val="26"/>
          <w:szCs w:val="26"/>
        </w:rPr>
        <w:br/>
      </w:r>
      <w:r w:rsidR="00FD58B6" w:rsidRPr="00DB475A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DB475A">
        <w:rPr>
          <w:sz w:val="26"/>
          <w:szCs w:val="26"/>
        </w:rPr>
        <w:t>ающим внесение изменений в один</w:t>
      </w:r>
      <w:r w:rsidR="00FD58B6" w:rsidRPr="00DB475A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DB475A">
        <w:rPr>
          <w:sz w:val="26"/>
          <w:szCs w:val="26"/>
        </w:rPr>
        <w:br/>
      </w:r>
      <w:r w:rsidR="00FD58B6" w:rsidRPr="00DB475A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DB475A">
        <w:rPr>
          <w:sz w:val="26"/>
          <w:szCs w:val="26"/>
        </w:rPr>
        <w:br/>
      </w:r>
      <w:r w:rsidR="00FD58B6" w:rsidRPr="00DB475A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DB475A">
        <w:rPr>
          <w:bCs/>
          <w:sz w:val="26"/>
          <w:szCs w:val="26"/>
        </w:rPr>
        <w:t xml:space="preserve"> 25.09.2013 № 405 </w:t>
      </w:r>
      <w:r w:rsidR="00FF1CEF" w:rsidRPr="00DB475A">
        <w:rPr>
          <w:bCs/>
          <w:sz w:val="26"/>
          <w:szCs w:val="26"/>
        </w:rPr>
        <w:br/>
      </w:r>
      <w:r w:rsidR="00FD58B6" w:rsidRPr="00DB475A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DB475A">
        <w:rPr>
          <w:bCs/>
          <w:sz w:val="26"/>
          <w:szCs w:val="26"/>
        </w:rPr>
        <w:br/>
      </w:r>
      <w:r w:rsidR="00FD58B6" w:rsidRPr="00DB475A">
        <w:rPr>
          <w:bCs/>
          <w:sz w:val="26"/>
          <w:szCs w:val="26"/>
        </w:rPr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DB475A">
        <w:rPr>
          <w:bCs/>
          <w:sz w:val="26"/>
          <w:szCs w:val="26"/>
        </w:rPr>
        <w:t>т</w:t>
      </w:r>
      <w:r w:rsidR="002E7C75" w:rsidRPr="00DB475A">
        <w:rPr>
          <w:bCs/>
          <w:sz w:val="26"/>
          <w:szCs w:val="26"/>
        </w:rPr>
        <w:t>ерритории, в связи с обращением</w:t>
      </w:r>
      <w:r w:rsidR="000E63E8" w:rsidRPr="00DB475A">
        <w:rPr>
          <w:bCs/>
          <w:sz w:val="26"/>
          <w:szCs w:val="26"/>
        </w:rPr>
        <w:t xml:space="preserve"> </w:t>
      </w:r>
      <w:r w:rsidR="0029339C" w:rsidRPr="00DB475A">
        <w:rPr>
          <w:bCs/>
          <w:sz w:val="26"/>
          <w:szCs w:val="26"/>
        </w:rPr>
        <w:t>Левановой Валентины Александровны</w:t>
      </w:r>
      <w:r w:rsidR="00BE31A5" w:rsidRPr="00DB475A">
        <w:rPr>
          <w:bCs/>
          <w:sz w:val="26"/>
          <w:szCs w:val="26"/>
        </w:rPr>
        <w:t xml:space="preserve"> </w:t>
      </w:r>
      <w:r w:rsidR="00DE52FE" w:rsidRPr="00DB475A">
        <w:rPr>
          <w:bCs/>
          <w:sz w:val="26"/>
          <w:szCs w:val="26"/>
        </w:rPr>
        <w:t xml:space="preserve">(заявление </w:t>
      </w:r>
      <w:r w:rsidR="00DE52FE" w:rsidRPr="00DB475A">
        <w:rPr>
          <w:bCs/>
          <w:sz w:val="26"/>
          <w:szCs w:val="26"/>
        </w:rPr>
        <w:br/>
        <w:t xml:space="preserve">от </w:t>
      </w:r>
      <w:r w:rsidR="0029339C" w:rsidRPr="00DB475A">
        <w:rPr>
          <w:bCs/>
          <w:sz w:val="26"/>
          <w:szCs w:val="26"/>
        </w:rPr>
        <w:t>19</w:t>
      </w:r>
      <w:r w:rsidR="00A20754" w:rsidRPr="00DB475A">
        <w:rPr>
          <w:bCs/>
          <w:sz w:val="26"/>
          <w:szCs w:val="26"/>
        </w:rPr>
        <w:t>.10</w:t>
      </w:r>
      <w:r w:rsidR="000E63E8" w:rsidRPr="00DB475A">
        <w:rPr>
          <w:bCs/>
          <w:sz w:val="26"/>
          <w:szCs w:val="26"/>
        </w:rPr>
        <w:t>.2018)</w:t>
      </w:r>
      <w:r>
        <w:rPr>
          <w:bCs/>
          <w:sz w:val="26"/>
          <w:szCs w:val="26"/>
        </w:rPr>
        <w:t>,</w:t>
      </w:r>
      <w:r w:rsidR="0029339C" w:rsidRPr="00DB475A">
        <w:rPr>
          <w:bCs/>
          <w:sz w:val="26"/>
          <w:szCs w:val="26"/>
        </w:rPr>
        <w:t xml:space="preserve"> Гордеева Владимира Дмитриевича (заявление от 19</w:t>
      </w:r>
      <w:r w:rsidR="003C3D26" w:rsidRPr="00DB475A">
        <w:rPr>
          <w:bCs/>
          <w:sz w:val="26"/>
          <w:szCs w:val="26"/>
        </w:rPr>
        <w:t>.10.2018)</w:t>
      </w:r>
      <w:r>
        <w:rPr>
          <w:bCs/>
          <w:sz w:val="26"/>
          <w:szCs w:val="26"/>
        </w:rPr>
        <w:t xml:space="preserve">, </w:t>
      </w:r>
      <w:r w:rsidR="0029339C" w:rsidRPr="00DB475A">
        <w:rPr>
          <w:bCs/>
          <w:sz w:val="26"/>
          <w:szCs w:val="26"/>
        </w:rPr>
        <w:t>Кульбачки Любови Викторовны</w:t>
      </w:r>
      <w:r w:rsidR="00145028" w:rsidRPr="00DB475A">
        <w:rPr>
          <w:bCs/>
          <w:sz w:val="26"/>
          <w:szCs w:val="26"/>
        </w:rPr>
        <w:t xml:space="preserve"> (заявление от</w:t>
      </w:r>
      <w:r w:rsidR="0029339C" w:rsidRPr="00DB475A">
        <w:rPr>
          <w:bCs/>
          <w:sz w:val="26"/>
          <w:szCs w:val="26"/>
        </w:rPr>
        <w:t xml:space="preserve"> 19</w:t>
      </w:r>
      <w:r w:rsidR="003C3D26" w:rsidRPr="00DB475A">
        <w:rPr>
          <w:bCs/>
          <w:sz w:val="26"/>
          <w:szCs w:val="26"/>
        </w:rPr>
        <w:t>.10.2018)</w:t>
      </w:r>
      <w:r>
        <w:rPr>
          <w:bCs/>
          <w:sz w:val="26"/>
          <w:szCs w:val="26"/>
        </w:rPr>
        <w:t>,</w:t>
      </w:r>
      <w:r w:rsidR="0029339C" w:rsidRPr="00DB475A">
        <w:rPr>
          <w:bCs/>
          <w:sz w:val="26"/>
          <w:szCs w:val="26"/>
        </w:rPr>
        <w:t xml:space="preserve"> Поповой Варвары Михайловны</w:t>
      </w:r>
      <w:r w:rsidR="00AC75A3" w:rsidRPr="00DB475A">
        <w:rPr>
          <w:bCs/>
          <w:sz w:val="26"/>
          <w:szCs w:val="26"/>
        </w:rPr>
        <w:t xml:space="preserve"> (заявление от 19.10.2018)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DB475A">
        <w:rPr>
          <w:sz w:val="26"/>
          <w:szCs w:val="26"/>
        </w:rPr>
        <w:t>п о с т а н о в л я ю:</w:t>
      </w:r>
    </w:p>
    <w:p w:rsidR="00FD58B6" w:rsidRPr="00DB475A" w:rsidRDefault="00FD58B6" w:rsidP="00DB47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DB475A" w:rsidRDefault="00447888" w:rsidP="00DB475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DB475A">
        <w:rPr>
          <w:sz w:val="26"/>
          <w:szCs w:val="26"/>
        </w:rPr>
        <w:t>нный вид использования земельного участка</w:t>
      </w:r>
      <w:r w:rsidR="00B51221" w:rsidRPr="00DB475A">
        <w:rPr>
          <w:sz w:val="26"/>
          <w:szCs w:val="26"/>
        </w:rPr>
        <w:t xml:space="preserve"> </w:t>
      </w:r>
      <w:r w:rsidR="00DB475A">
        <w:rPr>
          <w:sz w:val="26"/>
          <w:szCs w:val="26"/>
        </w:rPr>
        <w:br/>
      </w:r>
      <w:r w:rsidR="00B51221" w:rsidRPr="00DB475A">
        <w:rPr>
          <w:sz w:val="26"/>
          <w:szCs w:val="26"/>
        </w:rPr>
        <w:t>или объекта</w:t>
      </w:r>
      <w:r w:rsidR="001F7DF4" w:rsidRPr="00DB475A">
        <w:rPr>
          <w:sz w:val="26"/>
          <w:szCs w:val="26"/>
        </w:rPr>
        <w:t xml:space="preserve"> капитального строительства</w:t>
      </w:r>
      <w:r w:rsidR="005B6E83" w:rsidRPr="00DB475A">
        <w:rPr>
          <w:sz w:val="26"/>
          <w:szCs w:val="26"/>
        </w:rPr>
        <w:t>, расположенного</w:t>
      </w:r>
      <w:r w:rsidRPr="00DB475A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(далее </w:t>
      </w:r>
      <w:r w:rsidR="00DB475A">
        <w:rPr>
          <w:sz w:val="26"/>
          <w:szCs w:val="26"/>
        </w:rPr>
        <w:t>–</w:t>
      </w:r>
      <w:r w:rsidRPr="00DB475A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DB475A">
        <w:rPr>
          <w:sz w:val="26"/>
          <w:szCs w:val="26"/>
        </w:rPr>
        <w:t>льных участков с кадастровым</w:t>
      </w:r>
      <w:r w:rsidR="001F1F7F" w:rsidRPr="00DB475A">
        <w:rPr>
          <w:sz w:val="26"/>
          <w:szCs w:val="26"/>
        </w:rPr>
        <w:t>и номерами</w:t>
      </w:r>
      <w:r w:rsidRPr="00DB475A">
        <w:rPr>
          <w:sz w:val="26"/>
          <w:szCs w:val="26"/>
        </w:rPr>
        <w:t>:</w:t>
      </w:r>
    </w:p>
    <w:p w:rsidR="00447888" w:rsidRPr="00DB475A" w:rsidRDefault="00E86612" w:rsidP="00DB475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>86:</w:t>
      </w:r>
      <w:r w:rsidR="00BE31A5" w:rsidRPr="00DB475A">
        <w:rPr>
          <w:sz w:val="26"/>
          <w:szCs w:val="26"/>
        </w:rPr>
        <w:t>08:0020801:</w:t>
      </w:r>
      <w:r w:rsidR="0029339C" w:rsidRPr="00DB475A">
        <w:rPr>
          <w:sz w:val="26"/>
          <w:szCs w:val="26"/>
        </w:rPr>
        <w:t>14385, площадью 849</w:t>
      </w:r>
      <w:r w:rsidR="00447888" w:rsidRPr="00DB475A">
        <w:rPr>
          <w:sz w:val="26"/>
          <w:szCs w:val="26"/>
        </w:rPr>
        <w:t xml:space="preserve"> кв.м, расположенного по адресу: </w:t>
      </w:r>
      <w:r w:rsidR="00DB475A">
        <w:rPr>
          <w:sz w:val="26"/>
          <w:szCs w:val="26"/>
        </w:rPr>
        <w:t>м</w:t>
      </w:r>
      <w:r w:rsidR="0029339C" w:rsidRPr="00DB475A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остров «Безымянный», СНТ «Озон», участок</w:t>
      </w:r>
      <w:r w:rsidR="00DB475A">
        <w:rPr>
          <w:sz w:val="26"/>
          <w:szCs w:val="26"/>
        </w:rPr>
        <w:t xml:space="preserve"> </w:t>
      </w:r>
      <w:r w:rsidR="00B62874" w:rsidRPr="00DB475A">
        <w:rPr>
          <w:sz w:val="26"/>
          <w:szCs w:val="26"/>
        </w:rPr>
        <w:t xml:space="preserve">№ </w:t>
      </w:r>
      <w:r w:rsidR="0029339C" w:rsidRPr="00DB475A">
        <w:rPr>
          <w:sz w:val="26"/>
          <w:szCs w:val="26"/>
        </w:rPr>
        <w:t>110</w:t>
      </w:r>
      <w:r w:rsidR="00DB475A">
        <w:rPr>
          <w:sz w:val="26"/>
          <w:szCs w:val="26"/>
        </w:rPr>
        <w:t>.</w:t>
      </w:r>
    </w:p>
    <w:p w:rsidR="003C3D26" w:rsidRPr="00DB475A" w:rsidRDefault="00145028" w:rsidP="00DB475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>86:08:0020801:13</w:t>
      </w:r>
      <w:r w:rsidR="0029339C" w:rsidRPr="00DB475A">
        <w:rPr>
          <w:sz w:val="26"/>
          <w:szCs w:val="26"/>
        </w:rPr>
        <w:t>805, площадью 472</w:t>
      </w:r>
      <w:r w:rsidR="003C3D26" w:rsidRPr="00DB475A">
        <w:rPr>
          <w:sz w:val="26"/>
          <w:szCs w:val="26"/>
        </w:rPr>
        <w:t xml:space="preserve"> кв.м, расположенного по адресу: </w:t>
      </w:r>
      <w:r w:rsidR="00DB475A">
        <w:rPr>
          <w:sz w:val="26"/>
          <w:szCs w:val="26"/>
        </w:rPr>
        <w:t>м</w:t>
      </w:r>
      <w:r w:rsidR="0030136E" w:rsidRPr="00DB475A">
        <w:rPr>
          <w:sz w:val="26"/>
          <w:szCs w:val="26"/>
        </w:rPr>
        <w:t>естоположение уст</w:t>
      </w:r>
      <w:r w:rsidR="0029339C" w:rsidRPr="00DB475A">
        <w:rPr>
          <w:sz w:val="26"/>
          <w:szCs w:val="26"/>
        </w:rPr>
        <w:t>ановлено относительно ориентира</w:t>
      </w:r>
      <w:r w:rsidR="0030136E" w:rsidRPr="00DB475A">
        <w:rPr>
          <w:sz w:val="26"/>
          <w:szCs w:val="26"/>
        </w:rPr>
        <w:t xml:space="preserve">, расположенного за пределами участка. Почтовый адрес ориентира: </w:t>
      </w:r>
      <w:r w:rsidR="003C3D26" w:rsidRPr="00DB475A">
        <w:rPr>
          <w:sz w:val="26"/>
          <w:szCs w:val="26"/>
        </w:rPr>
        <w:t xml:space="preserve">Ханты-Мансийский автономный округ – Югра, Нефтеюганский район, </w:t>
      </w:r>
      <w:r w:rsidR="0029339C" w:rsidRPr="00DB475A">
        <w:rPr>
          <w:sz w:val="26"/>
          <w:szCs w:val="26"/>
        </w:rPr>
        <w:t xml:space="preserve">Усть-Балыкское месторождение нефти, район 703 куста, </w:t>
      </w:r>
      <w:r w:rsidR="00DB475A">
        <w:rPr>
          <w:sz w:val="26"/>
          <w:szCs w:val="26"/>
        </w:rPr>
        <w:br/>
      </w:r>
      <w:r w:rsidR="0029339C" w:rsidRPr="00DB475A">
        <w:rPr>
          <w:sz w:val="26"/>
          <w:szCs w:val="26"/>
        </w:rPr>
        <w:t>СНТ «Дружный», участок № 70</w:t>
      </w:r>
      <w:r w:rsidR="00DB475A">
        <w:rPr>
          <w:sz w:val="26"/>
          <w:szCs w:val="26"/>
        </w:rPr>
        <w:t>.</w:t>
      </w:r>
    </w:p>
    <w:p w:rsidR="0029339C" w:rsidRPr="00DB475A" w:rsidRDefault="0029339C" w:rsidP="00DB475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>86:08:0020801:13956, площадью 587</w:t>
      </w:r>
      <w:r w:rsidR="003C3D26" w:rsidRPr="00DB475A">
        <w:rPr>
          <w:sz w:val="26"/>
          <w:szCs w:val="26"/>
        </w:rPr>
        <w:t xml:space="preserve"> кв.м, расположенного по адресу: </w:t>
      </w:r>
      <w:r w:rsidR="00DB475A">
        <w:rPr>
          <w:sz w:val="26"/>
          <w:szCs w:val="26"/>
        </w:rPr>
        <w:t>м</w:t>
      </w:r>
      <w:r w:rsidRPr="00DB475A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остров «Безымянный», СНТ «Озон», участок</w:t>
      </w:r>
      <w:r w:rsidR="00DB475A">
        <w:rPr>
          <w:sz w:val="26"/>
          <w:szCs w:val="26"/>
        </w:rPr>
        <w:t xml:space="preserve"> </w:t>
      </w:r>
      <w:r w:rsidRPr="00DB475A">
        <w:rPr>
          <w:sz w:val="26"/>
          <w:szCs w:val="26"/>
        </w:rPr>
        <w:t>№ 81</w:t>
      </w:r>
      <w:r w:rsidR="00DB475A">
        <w:rPr>
          <w:sz w:val="26"/>
          <w:szCs w:val="26"/>
        </w:rPr>
        <w:t>.</w:t>
      </w:r>
    </w:p>
    <w:p w:rsidR="003C3D26" w:rsidRPr="00DB475A" w:rsidRDefault="0029339C" w:rsidP="00DB475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 xml:space="preserve">86:08:0020801:14469, площадью 524 кв.м, расположенного по адресу: Ханты-Мансийский автономный округ – Югра, Нефтеюганский район, </w:t>
      </w:r>
      <w:r w:rsidR="00DB475A">
        <w:rPr>
          <w:sz w:val="26"/>
          <w:szCs w:val="26"/>
        </w:rPr>
        <w:br/>
      </w:r>
      <w:r w:rsidRPr="00DB475A">
        <w:rPr>
          <w:sz w:val="26"/>
          <w:szCs w:val="26"/>
        </w:rPr>
        <w:t>СНТ «Северный», участок № 86.</w:t>
      </w:r>
    </w:p>
    <w:p w:rsidR="00447888" w:rsidRPr="00DB475A" w:rsidRDefault="00447888" w:rsidP="00DB475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>Срок пр</w:t>
      </w:r>
      <w:r w:rsidR="00F12069" w:rsidRPr="00DB475A">
        <w:rPr>
          <w:sz w:val="26"/>
          <w:szCs w:val="26"/>
        </w:rPr>
        <w:t>оведения публи</w:t>
      </w:r>
      <w:r w:rsidR="004F765F" w:rsidRPr="00DB475A">
        <w:rPr>
          <w:sz w:val="26"/>
          <w:szCs w:val="26"/>
        </w:rPr>
        <w:t>чных слушаний с 08.11.2018 по 06.12</w:t>
      </w:r>
      <w:r w:rsidRPr="00DB475A">
        <w:rPr>
          <w:sz w:val="26"/>
          <w:szCs w:val="26"/>
        </w:rPr>
        <w:t xml:space="preserve">.2018. </w:t>
      </w:r>
    </w:p>
    <w:p w:rsidR="00481640" w:rsidRPr="00DB475A" w:rsidRDefault="00447888" w:rsidP="00DB475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>Назначить собрание уча</w:t>
      </w:r>
      <w:r w:rsidR="00024861" w:rsidRPr="00DB475A">
        <w:rPr>
          <w:sz w:val="26"/>
          <w:szCs w:val="26"/>
        </w:rPr>
        <w:t>стников публичных слушаний на</w:t>
      </w:r>
      <w:r w:rsidR="004F765F" w:rsidRPr="00DB475A">
        <w:rPr>
          <w:sz w:val="26"/>
          <w:szCs w:val="26"/>
        </w:rPr>
        <w:t xml:space="preserve"> 04.12</w:t>
      </w:r>
      <w:r w:rsidR="00F6608D" w:rsidRPr="00DB475A">
        <w:rPr>
          <w:sz w:val="26"/>
          <w:szCs w:val="26"/>
        </w:rPr>
        <w:t>.2018,</w:t>
      </w:r>
      <w:r w:rsidRPr="00DB475A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DB475A">
        <w:rPr>
          <w:sz w:val="26"/>
          <w:szCs w:val="26"/>
        </w:rPr>
        <w:t xml:space="preserve">Ханты-Мансийский автономный округ – </w:t>
      </w:r>
      <w:r w:rsidR="00964752" w:rsidRPr="00DB475A">
        <w:rPr>
          <w:sz w:val="26"/>
          <w:szCs w:val="26"/>
        </w:rPr>
        <w:t>Югра, г.</w:t>
      </w:r>
      <w:r w:rsidR="00F6608D" w:rsidRPr="00DB475A">
        <w:rPr>
          <w:sz w:val="26"/>
          <w:szCs w:val="26"/>
        </w:rPr>
        <w:t>Нефтеюганск, мкр.3, д</w:t>
      </w:r>
      <w:r w:rsidR="00DB475A">
        <w:rPr>
          <w:sz w:val="26"/>
          <w:szCs w:val="26"/>
        </w:rPr>
        <w:t>.</w:t>
      </w:r>
      <w:r w:rsidR="00F6608D" w:rsidRPr="00DB475A">
        <w:rPr>
          <w:sz w:val="26"/>
          <w:szCs w:val="26"/>
        </w:rPr>
        <w:t xml:space="preserve">21 (4 этаж, </w:t>
      </w:r>
      <w:r w:rsidR="00DB475A" w:rsidRPr="00DB475A">
        <w:rPr>
          <w:sz w:val="26"/>
          <w:szCs w:val="26"/>
        </w:rPr>
        <w:t>каб.4</w:t>
      </w:r>
      <w:r w:rsidR="00F6608D" w:rsidRPr="00DB475A">
        <w:rPr>
          <w:sz w:val="26"/>
          <w:szCs w:val="26"/>
        </w:rPr>
        <w:t>30)</w:t>
      </w:r>
      <w:r w:rsidR="00481640" w:rsidRPr="00DB475A">
        <w:rPr>
          <w:sz w:val="26"/>
          <w:szCs w:val="26"/>
        </w:rPr>
        <w:t>.</w:t>
      </w:r>
    </w:p>
    <w:p w:rsidR="00447888" w:rsidRPr="00DB475A" w:rsidRDefault="00447888" w:rsidP="00DB475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DB475A" w:rsidRDefault="00DB475A" w:rsidP="00DB475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B475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B475A">
        <w:rPr>
          <w:sz w:val="26"/>
          <w:szCs w:val="26"/>
        </w:rPr>
        <w:br/>
        <w:t>района Бородкину О.В.</w:t>
      </w:r>
    </w:p>
    <w:p w:rsidR="00447888" w:rsidRPr="00DB475A" w:rsidRDefault="00447888" w:rsidP="00DB47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DB475A" w:rsidRDefault="00447888" w:rsidP="00DB475A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DB475A" w:rsidRDefault="00EE069C" w:rsidP="00DB475A">
      <w:pPr>
        <w:jc w:val="both"/>
        <w:rPr>
          <w:sz w:val="26"/>
          <w:szCs w:val="26"/>
        </w:rPr>
      </w:pPr>
    </w:p>
    <w:p w:rsidR="00DB475A" w:rsidRPr="006E07F5" w:rsidRDefault="00DB475A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447888" w:rsidRPr="00DB475A" w:rsidRDefault="00447888" w:rsidP="00DB475A">
      <w:pPr>
        <w:jc w:val="both"/>
        <w:rPr>
          <w:sz w:val="26"/>
          <w:szCs w:val="26"/>
        </w:rPr>
      </w:pPr>
    </w:p>
    <w:p w:rsidR="00132825" w:rsidRPr="00DB475A" w:rsidRDefault="00132825" w:rsidP="00DB475A">
      <w:pPr>
        <w:ind w:left="5529"/>
        <w:rPr>
          <w:sz w:val="26"/>
          <w:szCs w:val="26"/>
        </w:rPr>
      </w:pPr>
    </w:p>
    <w:p w:rsidR="00132825" w:rsidRPr="00DB475A" w:rsidRDefault="00132825" w:rsidP="00DB475A">
      <w:pPr>
        <w:ind w:left="5529"/>
        <w:rPr>
          <w:sz w:val="26"/>
          <w:szCs w:val="26"/>
        </w:rPr>
      </w:pPr>
    </w:p>
    <w:p w:rsidR="00132825" w:rsidRPr="00DB475A" w:rsidRDefault="00132825" w:rsidP="00DB475A">
      <w:pPr>
        <w:ind w:left="5529"/>
        <w:rPr>
          <w:sz w:val="26"/>
          <w:szCs w:val="26"/>
        </w:rPr>
      </w:pPr>
    </w:p>
    <w:p w:rsidR="00132825" w:rsidRPr="00DB475A" w:rsidRDefault="00132825" w:rsidP="00DB475A">
      <w:pPr>
        <w:ind w:left="5529"/>
        <w:rPr>
          <w:sz w:val="26"/>
          <w:szCs w:val="26"/>
        </w:rPr>
      </w:pPr>
    </w:p>
    <w:p w:rsidR="00132825" w:rsidRPr="00DB475A" w:rsidRDefault="00132825" w:rsidP="00DB475A">
      <w:pPr>
        <w:ind w:left="5529"/>
        <w:rPr>
          <w:sz w:val="26"/>
          <w:szCs w:val="26"/>
        </w:rPr>
      </w:pPr>
    </w:p>
    <w:p w:rsidR="00132825" w:rsidRPr="00DB475A" w:rsidRDefault="00132825" w:rsidP="00DB475A">
      <w:pPr>
        <w:rPr>
          <w:sz w:val="26"/>
          <w:szCs w:val="26"/>
        </w:rPr>
      </w:pPr>
    </w:p>
    <w:p w:rsidR="00074984" w:rsidRPr="00DB475A" w:rsidRDefault="00074984" w:rsidP="00DB475A">
      <w:pPr>
        <w:rPr>
          <w:sz w:val="26"/>
          <w:szCs w:val="26"/>
        </w:rPr>
      </w:pPr>
    </w:p>
    <w:p w:rsidR="00074984" w:rsidRPr="00DB475A" w:rsidRDefault="00074984" w:rsidP="00DB475A">
      <w:pPr>
        <w:rPr>
          <w:sz w:val="26"/>
          <w:szCs w:val="26"/>
        </w:rPr>
      </w:pPr>
    </w:p>
    <w:p w:rsidR="00074984" w:rsidRPr="00DB475A" w:rsidRDefault="00074984" w:rsidP="00DB475A">
      <w:pPr>
        <w:rPr>
          <w:sz w:val="26"/>
          <w:szCs w:val="26"/>
        </w:rPr>
      </w:pPr>
    </w:p>
    <w:p w:rsidR="00257F82" w:rsidRPr="004C2088" w:rsidRDefault="00257F8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257F82" w:rsidRPr="004C2088" w:rsidRDefault="00257F8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257F82" w:rsidRPr="004C2088" w:rsidRDefault="00257F8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4A3E64">
        <w:rPr>
          <w:sz w:val="26"/>
          <w:szCs w:val="26"/>
        </w:rPr>
        <w:t xml:space="preserve"> 26.10.2018 № 100-пг</w:t>
      </w:r>
    </w:p>
    <w:p w:rsidR="00823792" w:rsidRPr="00DB475A" w:rsidRDefault="00823792" w:rsidP="00DB475A">
      <w:pPr>
        <w:ind w:left="5529"/>
        <w:rPr>
          <w:sz w:val="26"/>
          <w:szCs w:val="26"/>
        </w:rPr>
      </w:pPr>
    </w:p>
    <w:p w:rsidR="009118D2" w:rsidRPr="00DB475A" w:rsidRDefault="009118D2" w:rsidP="00DB475A">
      <w:pPr>
        <w:jc w:val="center"/>
        <w:rPr>
          <w:sz w:val="26"/>
          <w:szCs w:val="26"/>
        </w:rPr>
      </w:pPr>
    </w:p>
    <w:p w:rsidR="00F95A12" w:rsidRPr="00DB475A" w:rsidRDefault="00F95A12" w:rsidP="00DB475A">
      <w:pPr>
        <w:jc w:val="center"/>
        <w:rPr>
          <w:sz w:val="26"/>
          <w:szCs w:val="26"/>
        </w:rPr>
      </w:pPr>
      <w:r w:rsidRPr="00DB475A">
        <w:rPr>
          <w:sz w:val="26"/>
          <w:szCs w:val="26"/>
        </w:rPr>
        <w:t xml:space="preserve">Проект </w:t>
      </w:r>
      <w:r w:rsidR="00710FEA" w:rsidRPr="00DB475A">
        <w:rPr>
          <w:sz w:val="26"/>
          <w:szCs w:val="26"/>
        </w:rPr>
        <w:t xml:space="preserve">решения о предоставлении </w:t>
      </w:r>
      <w:r w:rsidRPr="00DB475A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DB475A" w:rsidRDefault="00DF02D8" w:rsidP="00DB475A">
      <w:pPr>
        <w:rPr>
          <w:sz w:val="26"/>
          <w:szCs w:val="26"/>
        </w:rPr>
      </w:pPr>
    </w:p>
    <w:p w:rsidR="006C5357" w:rsidRPr="00DB475A" w:rsidRDefault="00DF02D8" w:rsidP="00DB475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B475A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DB475A">
        <w:rPr>
          <w:sz w:val="26"/>
          <w:szCs w:val="26"/>
        </w:rPr>
        <w:t xml:space="preserve"> </w:t>
      </w:r>
      <w:r w:rsidRPr="00DB475A">
        <w:rPr>
          <w:sz w:val="26"/>
          <w:szCs w:val="26"/>
        </w:rPr>
        <w:t>руководствуясь решением Думы Нефтеюганского района от</w:t>
      </w:r>
      <w:r w:rsidRPr="00DB475A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DB475A">
        <w:rPr>
          <w:bCs/>
          <w:sz w:val="26"/>
          <w:szCs w:val="26"/>
        </w:rPr>
        <w:t xml:space="preserve">017 № </w:t>
      </w:r>
      <w:r w:rsidRPr="00DB475A">
        <w:rPr>
          <w:bCs/>
          <w:sz w:val="26"/>
          <w:szCs w:val="26"/>
        </w:rPr>
        <w:t xml:space="preserve">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DB475A">
        <w:rPr>
          <w:bCs/>
          <w:sz w:val="26"/>
          <w:szCs w:val="26"/>
        </w:rPr>
        <w:br/>
      </w:r>
      <w:r w:rsidRPr="00DB475A">
        <w:rPr>
          <w:bCs/>
          <w:sz w:val="26"/>
          <w:szCs w:val="26"/>
        </w:rPr>
        <w:t>на межселенной территории Нефтеюганс</w:t>
      </w:r>
      <w:r w:rsidR="008E2231" w:rsidRPr="00DB475A">
        <w:rPr>
          <w:bCs/>
          <w:sz w:val="26"/>
          <w:szCs w:val="26"/>
        </w:rPr>
        <w:t xml:space="preserve">кого района», учитывая </w:t>
      </w:r>
      <w:r w:rsidRPr="00DB475A">
        <w:rPr>
          <w:bCs/>
          <w:sz w:val="26"/>
          <w:szCs w:val="26"/>
        </w:rPr>
        <w:t xml:space="preserve">заключение </w:t>
      </w:r>
      <w:r w:rsidR="00257F82">
        <w:rPr>
          <w:bCs/>
          <w:sz w:val="26"/>
          <w:szCs w:val="26"/>
        </w:rPr>
        <w:br/>
      </w:r>
      <w:r w:rsidRPr="00DB475A">
        <w:rPr>
          <w:bCs/>
          <w:sz w:val="26"/>
          <w:szCs w:val="26"/>
        </w:rPr>
        <w:t>о результатах публичных слушаний</w:t>
      </w:r>
      <w:r w:rsidR="00964752" w:rsidRPr="00DB475A">
        <w:rPr>
          <w:bCs/>
          <w:sz w:val="26"/>
          <w:szCs w:val="26"/>
        </w:rPr>
        <w:t xml:space="preserve"> от_________ № ________</w:t>
      </w:r>
      <w:r w:rsidRPr="00DB475A">
        <w:rPr>
          <w:bCs/>
          <w:sz w:val="26"/>
          <w:szCs w:val="26"/>
        </w:rPr>
        <w:t xml:space="preserve">, в связи </w:t>
      </w:r>
      <w:r w:rsidR="002E7C75" w:rsidRPr="00DB475A">
        <w:rPr>
          <w:bCs/>
          <w:sz w:val="26"/>
          <w:szCs w:val="26"/>
        </w:rPr>
        <w:t>с обращением</w:t>
      </w:r>
      <w:r w:rsidR="00A20754" w:rsidRPr="00DB475A">
        <w:rPr>
          <w:bCs/>
          <w:sz w:val="26"/>
          <w:szCs w:val="26"/>
        </w:rPr>
        <w:t xml:space="preserve"> </w:t>
      </w:r>
      <w:r w:rsidR="00AB666D" w:rsidRPr="00DB475A">
        <w:rPr>
          <w:bCs/>
          <w:sz w:val="26"/>
          <w:szCs w:val="26"/>
        </w:rPr>
        <w:t>Левановой Валентины Александровны; Гордеева Владимира Дмитриевича; Кульбачки Любови Викторовны; Поповой Варвары Михайловны</w:t>
      </w:r>
      <w:r w:rsidR="00DB475A">
        <w:rPr>
          <w:bCs/>
          <w:sz w:val="26"/>
          <w:szCs w:val="26"/>
        </w:rPr>
        <w:t xml:space="preserve"> </w:t>
      </w:r>
      <w:r w:rsidR="00257F82">
        <w:rPr>
          <w:sz w:val="26"/>
          <w:szCs w:val="26"/>
        </w:rPr>
        <w:t xml:space="preserve"> </w:t>
      </w:r>
      <w:r w:rsidR="00257F82" w:rsidRPr="00257F82">
        <w:rPr>
          <w:sz w:val="26"/>
          <w:szCs w:val="26"/>
        </w:rPr>
        <w:t>п о с т а н о в л я ю:</w:t>
      </w:r>
    </w:p>
    <w:p w:rsidR="006C5357" w:rsidRPr="00DB475A" w:rsidRDefault="006C5357" w:rsidP="00DB475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257F82" w:rsidRDefault="00890A63" w:rsidP="00257F82">
      <w:pPr>
        <w:pStyle w:val="a7"/>
        <w:numPr>
          <w:ilvl w:val="0"/>
          <w:numId w:val="15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257F82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257F82">
        <w:rPr>
          <w:b/>
          <w:sz w:val="26"/>
          <w:szCs w:val="26"/>
        </w:rPr>
        <w:t xml:space="preserve"> </w:t>
      </w:r>
      <w:r w:rsidR="004D56C8" w:rsidRPr="00257F82">
        <w:rPr>
          <w:sz w:val="26"/>
          <w:szCs w:val="26"/>
        </w:rPr>
        <w:t>в отношении земельных участков</w:t>
      </w:r>
      <w:r w:rsidR="002E7C75" w:rsidRPr="00257F82">
        <w:rPr>
          <w:sz w:val="26"/>
          <w:szCs w:val="26"/>
        </w:rPr>
        <w:t xml:space="preserve"> с кадастровым</w:t>
      </w:r>
      <w:r w:rsidR="004D56C8" w:rsidRPr="00257F82">
        <w:rPr>
          <w:sz w:val="26"/>
          <w:szCs w:val="26"/>
        </w:rPr>
        <w:t>и номерами</w:t>
      </w:r>
      <w:r w:rsidRPr="00257F82">
        <w:rPr>
          <w:sz w:val="26"/>
          <w:szCs w:val="26"/>
        </w:rPr>
        <w:t>:</w:t>
      </w:r>
    </w:p>
    <w:p w:rsidR="0029339C" w:rsidRPr="00DB475A" w:rsidRDefault="003430BB" w:rsidP="00257F82">
      <w:pPr>
        <w:pStyle w:val="a7"/>
        <w:numPr>
          <w:ilvl w:val="1"/>
          <w:numId w:val="1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 xml:space="preserve"> </w:t>
      </w:r>
      <w:r w:rsidR="0029339C" w:rsidRPr="00DB475A">
        <w:rPr>
          <w:sz w:val="26"/>
          <w:szCs w:val="26"/>
        </w:rPr>
        <w:t xml:space="preserve">86:08:0020801:14385, площадью 849 кв.м, расположенного по адресу: </w:t>
      </w:r>
      <w:r w:rsidR="00257F82">
        <w:rPr>
          <w:sz w:val="26"/>
          <w:szCs w:val="26"/>
        </w:rPr>
        <w:t>м</w:t>
      </w:r>
      <w:r w:rsidR="0029339C" w:rsidRPr="00DB475A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остров «Безымянный», СНТ «Озон», участок</w:t>
      </w:r>
      <w:r w:rsidR="00DB475A">
        <w:rPr>
          <w:sz w:val="26"/>
          <w:szCs w:val="26"/>
        </w:rPr>
        <w:t xml:space="preserve"> </w:t>
      </w:r>
      <w:r w:rsidR="0029339C" w:rsidRPr="00DB475A">
        <w:rPr>
          <w:sz w:val="26"/>
          <w:szCs w:val="26"/>
        </w:rPr>
        <w:t>№ 110</w:t>
      </w:r>
      <w:r w:rsidR="00257F82">
        <w:rPr>
          <w:sz w:val="26"/>
          <w:szCs w:val="26"/>
        </w:rPr>
        <w:t>.</w:t>
      </w:r>
    </w:p>
    <w:p w:rsidR="0029339C" w:rsidRPr="00DB475A" w:rsidRDefault="0029339C" w:rsidP="00257F82">
      <w:pPr>
        <w:pStyle w:val="a7"/>
        <w:numPr>
          <w:ilvl w:val="1"/>
          <w:numId w:val="1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 xml:space="preserve">86:08:0020801:13805, площадью 472 кв.м, расположенного по адресу: </w:t>
      </w:r>
      <w:r w:rsidR="00257F82">
        <w:rPr>
          <w:sz w:val="26"/>
          <w:szCs w:val="26"/>
        </w:rPr>
        <w:t>м</w:t>
      </w:r>
      <w:r w:rsidRPr="00DB475A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Усть-Балыкское месторождение нефти, район 703 куста, </w:t>
      </w:r>
      <w:r w:rsidR="00257F82">
        <w:rPr>
          <w:sz w:val="26"/>
          <w:szCs w:val="26"/>
        </w:rPr>
        <w:br/>
      </w:r>
      <w:r w:rsidRPr="00DB475A">
        <w:rPr>
          <w:sz w:val="26"/>
          <w:szCs w:val="26"/>
        </w:rPr>
        <w:t>СНТ «Дружный», участок № 70</w:t>
      </w:r>
      <w:r w:rsidR="00257F82">
        <w:rPr>
          <w:sz w:val="26"/>
          <w:szCs w:val="26"/>
        </w:rPr>
        <w:t>.</w:t>
      </w:r>
    </w:p>
    <w:p w:rsidR="0029339C" w:rsidRPr="00DB475A" w:rsidRDefault="0029339C" w:rsidP="00257F82">
      <w:pPr>
        <w:pStyle w:val="a7"/>
        <w:numPr>
          <w:ilvl w:val="1"/>
          <w:numId w:val="1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 xml:space="preserve">86:08:0020801:13956, площадью 587 кв.м, расположенного по адресу: </w:t>
      </w:r>
      <w:r w:rsidR="00257F82">
        <w:rPr>
          <w:sz w:val="26"/>
          <w:szCs w:val="26"/>
        </w:rPr>
        <w:t>м</w:t>
      </w:r>
      <w:r w:rsidRPr="00DB475A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остров «Безымянный», СНТ «Озон», участок</w:t>
      </w:r>
      <w:r w:rsidR="00DB475A">
        <w:rPr>
          <w:sz w:val="26"/>
          <w:szCs w:val="26"/>
        </w:rPr>
        <w:t xml:space="preserve"> </w:t>
      </w:r>
      <w:r w:rsidRPr="00DB475A">
        <w:rPr>
          <w:sz w:val="26"/>
          <w:szCs w:val="26"/>
        </w:rPr>
        <w:t>№ 81</w:t>
      </w:r>
      <w:r w:rsidR="00257F82">
        <w:rPr>
          <w:sz w:val="26"/>
          <w:szCs w:val="26"/>
        </w:rPr>
        <w:t>.</w:t>
      </w:r>
    </w:p>
    <w:p w:rsidR="0029339C" w:rsidRPr="00DB475A" w:rsidRDefault="0029339C" w:rsidP="00257F82">
      <w:pPr>
        <w:pStyle w:val="a7"/>
        <w:numPr>
          <w:ilvl w:val="1"/>
          <w:numId w:val="1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 xml:space="preserve">86:08:0020801:14469, площадью 524 кв.м, расположенного по адресу: Ханты-Мансийский автономный округ – Югра, Нефтеюганский район, </w:t>
      </w:r>
      <w:r w:rsidR="00257F82">
        <w:rPr>
          <w:sz w:val="26"/>
          <w:szCs w:val="26"/>
        </w:rPr>
        <w:br/>
      </w:r>
      <w:r w:rsidRPr="00DB475A">
        <w:rPr>
          <w:sz w:val="26"/>
          <w:szCs w:val="26"/>
        </w:rPr>
        <w:t>СНТ «Северный», участок № 86</w:t>
      </w:r>
      <w:r w:rsidR="00AB666D" w:rsidRPr="00DB475A">
        <w:rPr>
          <w:sz w:val="26"/>
          <w:szCs w:val="26"/>
        </w:rPr>
        <w:t>.</w:t>
      </w:r>
      <w:r w:rsidR="00DB475A">
        <w:rPr>
          <w:sz w:val="26"/>
          <w:szCs w:val="26"/>
        </w:rPr>
        <w:t xml:space="preserve"> </w:t>
      </w:r>
    </w:p>
    <w:p w:rsidR="00890A63" w:rsidRPr="00DB475A" w:rsidRDefault="00890A63" w:rsidP="00257F82">
      <w:pPr>
        <w:pStyle w:val="a7"/>
        <w:numPr>
          <w:ilvl w:val="0"/>
          <w:numId w:val="15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DB475A" w:rsidRDefault="00890A63" w:rsidP="00257F82">
      <w:pPr>
        <w:pStyle w:val="a7"/>
        <w:numPr>
          <w:ilvl w:val="0"/>
          <w:numId w:val="15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DB475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B475A">
        <w:rPr>
          <w:sz w:val="26"/>
          <w:szCs w:val="26"/>
        </w:rPr>
        <w:br/>
        <w:t>департамента имущественных отношений – заместителя главы Нефтеюганского района Бородкину О.В.</w:t>
      </w:r>
    </w:p>
    <w:p w:rsidR="00EE069C" w:rsidRPr="00DB475A" w:rsidRDefault="00EE069C" w:rsidP="00DB475A">
      <w:pPr>
        <w:rPr>
          <w:sz w:val="26"/>
          <w:szCs w:val="26"/>
        </w:rPr>
      </w:pPr>
    </w:p>
    <w:p w:rsidR="00931C75" w:rsidRPr="00DB475A" w:rsidRDefault="00931C75" w:rsidP="00DB475A">
      <w:pPr>
        <w:rPr>
          <w:sz w:val="26"/>
          <w:szCs w:val="26"/>
        </w:rPr>
      </w:pPr>
    </w:p>
    <w:p w:rsidR="00931C75" w:rsidRPr="00DB475A" w:rsidRDefault="00931C75" w:rsidP="00DB475A">
      <w:pPr>
        <w:rPr>
          <w:sz w:val="26"/>
          <w:szCs w:val="26"/>
        </w:rPr>
      </w:pPr>
    </w:p>
    <w:p w:rsidR="00257F82" w:rsidRPr="006E07F5" w:rsidRDefault="00257F8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23792" w:rsidRPr="00DB475A" w:rsidRDefault="00823792" w:rsidP="00DB475A">
      <w:pPr>
        <w:jc w:val="both"/>
        <w:rPr>
          <w:sz w:val="26"/>
          <w:szCs w:val="26"/>
        </w:rPr>
      </w:pPr>
    </w:p>
    <w:p w:rsidR="00DF02D8" w:rsidRPr="00DB475A" w:rsidRDefault="00DF02D8" w:rsidP="00DB475A">
      <w:pPr>
        <w:jc w:val="center"/>
        <w:rPr>
          <w:sz w:val="26"/>
          <w:szCs w:val="26"/>
        </w:rPr>
      </w:pPr>
    </w:p>
    <w:p w:rsidR="00DF02D8" w:rsidRPr="00DB475A" w:rsidRDefault="00DF02D8" w:rsidP="00DB475A">
      <w:pPr>
        <w:jc w:val="both"/>
        <w:rPr>
          <w:sz w:val="26"/>
          <w:szCs w:val="26"/>
        </w:rPr>
      </w:pPr>
    </w:p>
    <w:p w:rsidR="00FF1CEF" w:rsidRPr="00DB475A" w:rsidRDefault="00FF1CEF" w:rsidP="00DB475A">
      <w:pPr>
        <w:jc w:val="both"/>
        <w:rPr>
          <w:sz w:val="26"/>
          <w:szCs w:val="26"/>
        </w:rPr>
      </w:pPr>
    </w:p>
    <w:sectPr w:rsidR="00FF1CEF" w:rsidRPr="00DB475A" w:rsidSect="00DB475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44C" w:rsidRDefault="004D044C" w:rsidP="0066353A">
      <w:r>
        <w:separator/>
      </w:r>
    </w:p>
  </w:endnote>
  <w:endnote w:type="continuationSeparator" w:id="0">
    <w:p w:rsidR="004D044C" w:rsidRDefault="004D044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44C" w:rsidRDefault="004D044C" w:rsidP="0066353A">
      <w:r>
        <w:separator/>
      </w:r>
    </w:p>
  </w:footnote>
  <w:footnote w:type="continuationSeparator" w:id="0">
    <w:p w:rsidR="004D044C" w:rsidRDefault="004D044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94F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7ED133F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67F22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3"/>
  </w:num>
  <w:num w:numId="8">
    <w:abstractNumId w:val="10"/>
  </w:num>
  <w:num w:numId="9">
    <w:abstractNumId w:val="9"/>
  </w:num>
  <w:num w:numId="10">
    <w:abstractNumId w:val="5"/>
  </w:num>
  <w:num w:numId="11">
    <w:abstractNumId w:val="2"/>
  </w:num>
  <w:num w:numId="12">
    <w:abstractNumId w:val="11"/>
  </w:num>
  <w:num w:numId="13">
    <w:abstractNumId w:val="0"/>
  </w:num>
  <w:num w:numId="14">
    <w:abstractNumId w:val="12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7232"/>
    <w:rsid w:val="00015C51"/>
    <w:rsid w:val="00024861"/>
    <w:rsid w:val="00046947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45028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468FE"/>
    <w:rsid w:val="00250F7B"/>
    <w:rsid w:val="00253886"/>
    <w:rsid w:val="00257DA9"/>
    <w:rsid w:val="00257F82"/>
    <w:rsid w:val="00260E02"/>
    <w:rsid w:val="00272FA3"/>
    <w:rsid w:val="00274D6E"/>
    <w:rsid w:val="002811F1"/>
    <w:rsid w:val="0029339C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30BB"/>
    <w:rsid w:val="00343216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A3E64"/>
    <w:rsid w:val="004D044C"/>
    <w:rsid w:val="004D56C8"/>
    <w:rsid w:val="004E5047"/>
    <w:rsid w:val="004F765F"/>
    <w:rsid w:val="00505BA4"/>
    <w:rsid w:val="0050773E"/>
    <w:rsid w:val="00510293"/>
    <w:rsid w:val="0051289A"/>
    <w:rsid w:val="0052567D"/>
    <w:rsid w:val="00535E78"/>
    <w:rsid w:val="00544D45"/>
    <w:rsid w:val="005505C5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635CF"/>
    <w:rsid w:val="00670CD4"/>
    <w:rsid w:val="00690F39"/>
    <w:rsid w:val="00694FCA"/>
    <w:rsid w:val="006A2F3F"/>
    <w:rsid w:val="006C5357"/>
    <w:rsid w:val="006D5272"/>
    <w:rsid w:val="00710FEA"/>
    <w:rsid w:val="00723F80"/>
    <w:rsid w:val="00725C4E"/>
    <w:rsid w:val="00741CAC"/>
    <w:rsid w:val="0075294B"/>
    <w:rsid w:val="0076696A"/>
    <w:rsid w:val="007D0902"/>
    <w:rsid w:val="0080694F"/>
    <w:rsid w:val="00810184"/>
    <w:rsid w:val="008126DD"/>
    <w:rsid w:val="00823792"/>
    <w:rsid w:val="008344D1"/>
    <w:rsid w:val="00837C4D"/>
    <w:rsid w:val="00853B3C"/>
    <w:rsid w:val="00862863"/>
    <w:rsid w:val="00870349"/>
    <w:rsid w:val="00887382"/>
    <w:rsid w:val="00887E1E"/>
    <w:rsid w:val="00890A63"/>
    <w:rsid w:val="00893F2B"/>
    <w:rsid w:val="008A408A"/>
    <w:rsid w:val="008C008A"/>
    <w:rsid w:val="008C2CCC"/>
    <w:rsid w:val="008C5856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546E9"/>
    <w:rsid w:val="00964752"/>
    <w:rsid w:val="0097504B"/>
    <w:rsid w:val="00983F59"/>
    <w:rsid w:val="00994AB5"/>
    <w:rsid w:val="009A536F"/>
    <w:rsid w:val="009A7009"/>
    <w:rsid w:val="009D4F97"/>
    <w:rsid w:val="00A04C27"/>
    <w:rsid w:val="00A11EC1"/>
    <w:rsid w:val="00A20754"/>
    <w:rsid w:val="00A23747"/>
    <w:rsid w:val="00A24218"/>
    <w:rsid w:val="00A4192D"/>
    <w:rsid w:val="00A42164"/>
    <w:rsid w:val="00A62766"/>
    <w:rsid w:val="00A640C3"/>
    <w:rsid w:val="00A74142"/>
    <w:rsid w:val="00A9080C"/>
    <w:rsid w:val="00AA0AE3"/>
    <w:rsid w:val="00AB2751"/>
    <w:rsid w:val="00AB666D"/>
    <w:rsid w:val="00AC75A3"/>
    <w:rsid w:val="00AD1DBF"/>
    <w:rsid w:val="00AF598F"/>
    <w:rsid w:val="00B03DDA"/>
    <w:rsid w:val="00B432A1"/>
    <w:rsid w:val="00B51221"/>
    <w:rsid w:val="00B563F3"/>
    <w:rsid w:val="00B612BD"/>
    <w:rsid w:val="00B62874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677C7"/>
    <w:rsid w:val="00C67FB3"/>
    <w:rsid w:val="00C73CF5"/>
    <w:rsid w:val="00C76150"/>
    <w:rsid w:val="00C82ED0"/>
    <w:rsid w:val="00C8411E"/>
    <w:rsid w:val="00C9059F"/>
    <w:rsid w:val="00CC3369"/>
    <w:rsid w:val="00CD2E53"/>
    <w:rsid w:val="00CE60BB"/>
    <w:rsid w:val="00CF75E2"/>
    <w:rsid w:val="00D06318"/>
    <w:rsid w:val="00D10D23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B475A"/>
    <w:rsid w:val="00DD1CB6"/>
    <w:rsid w:val="00DE52FE"/>
    <w:rsid w:val="00DF02D8"/>
    <w:rsid w:val="00DF442E"/>
    <w:rsid w:val="00E0243A"/>
    <w:rsid w:val="00E225FD"/>
    <w:rsid w:val="00E32A57"/>
    <w:rsid w:val="00E54381"/>
    <w:rsid w:val="00E54A32"/>
    <w:rsid w:val="00E86612"/>
    <w:rsid w:val="00E96889"/>
    <w:rsid w:val="00EA1A32"/>
    <w:rsid w:val="00EC55D5"/>
    <w:rsid w:val="00EC74B9"/>
    <w:rsid w:val="00ED2667"/>
    <w:rsid w:val="00ED3601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2018-11-07T03:49:00Z</dcterms:created>
  <dcterms:modified xsi:type="dcterms:W3CDTF">2018-11-07T03:49:00Z</dcterms:modified>
</cp:coreProperties>
</file>