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0C642" w14:textId="77777777" w:rsidR="007A5EFE" w:rsidRPr="007A5EFE" w:rsidRDefault="007A5EFE" w:rsidP="007A5EF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7A5EFE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293B1" w14:textId="77777777" w:rsidR="007A5EFE" w:rsidRPr="007A5EFE" w:rsidRDefault="007A5EFE" w:rsidP="007A5EFE">
      <w:pPr>
        <w:jc w:val="center"/>
        <w:rPr>
          <w:b/>
          <w:sz w:val="20"/>
          <w:szCs w:val="20"/>
        </w:rPr>
      </w:pPr>
    </w:p>
    <w:p w14:paraId="0A58AC3F" w14:textId="77777777" w:rsidR="007A5EFE" w:rsidRPr="007A5EFE" w:rsidRDefault="007A5EFE" w:rsidP="007A5EFE">
      <w:pPr>
        <w:jc w:val="center"/>
        <w:rPr>
          <w:b/>
          <w:sz w:val="42"/>
          <w:szCs w:val="42"/>
        </w:rPr>
      </w:pPr>
      <w:r w:rsidRPr="007A5EFE">
        <w:rPr>
          <w:b/>
          <w:sz w:val="42"/>
          <w:szCs w:val="42"/>
        </w:rPr>
        <w:t xml:space="preserve">ГЛАВА  </w:t>
      </w:r>
    </w:p>
    <w:p w14:paraId="06D4902F" w14:textId="77777777" w:rsidR="007A5EFE" w:rsidRPr="007A5EFE" w:rsidRDefault="007A5EFE" w:rsidP="007A5EFE">
      <w:pPr>
        <w:jc w:val="center"/>
        <w:rPr>
          <w:b/>
          <w:sz w:val="19"/>
          <w:szCs w:val="42"/>
        </w:rPr>
      </w:pPr>
      <w:r w:rsidRPr="007A5EFE">
        <w:rPr>
          <w:b/>
          <w:sz w:val="42"/>
          <w:szCs w:val="42"/>
        </w:rPr>
        <w:t>НЕФТЕЮГАНСКОГО РАЙОНА</w:t>
      </w:r>
    </w:p>
    <w:p w14:paraId="23ABFD65" w14:textId="77777777" w:rsidR="007A5EFE" w:rsidRPr="007A5EFE" w:rsidRDefault="007A5EFE" w:rsidP="007A5EFE">
      <w:pPr>
        <w:jc w:val="center"/>
        <w:rPr>
          <w:b/>
          <w:sz w:val="32"/>
        </w:rPr>
      </w:pPr>
    </w:p>
    <w:p w14:paraId="1824C683" w14:textId="77777777" w:rsidR="007A5EFE" w:rsidRPr="007A5EFE" w:rsidRDefault="007A5EFE" w:rsidP="007A5EFE">
      <w:pPr>
        <w:jc w:val="center"/>
        <w:rPr>
          <w:b/>
          <w:caps/>
          <w:sz w:val="36"/>
          <w:szCs w:val="38"/>
        </w:rPr>
      </w:pPr>
      <w:r w:rsidRPr="007A5EFE">
        <w:rPr>
          <w:b/>
          <w:caps/>
          <w:sz w:val="36"/>
          <w:szCs w:val="38"/>
        </w:rPr>
        <w:t>постановление</w:t>
      </w:r>
    </w:p>
    <w:p w14:paraId="55E0599E" w14:textId="77777777" w:rsidR="007A5EFE" w:rsidRPr="007A5EFE" w:rsidRDefault="007A5EFE" w:rsidP="007A5EF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A5EFE" w:rsidRPr="007A5EFE" w14:paraId="2BB11FF7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ADAEDEC" w14:textId="77777777" w:rsidR="007A5EFE" w:rsidRPr="007A5EFE" w:rsidRDefault="007A5EFE" w:rsidP="007A5E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7A5EFE">
              <w:rPr>
                <w:sz w:val="26"/>
                <w:szCs w:val="26"/>
              </w:rPr>
              <w:t>.12.2021</w:t>
            </w:r>
          </w:p>
        </w:tc>
        <w:tc>
          <w:tcPr>
            <w:tcW w:w="6595" w:type="dxa"/>
            <w:vMerge w:val="restart"/>
          </w:tcPr>
          <w:p w14:paraId="5BE6434F" w14:textId="77777777" w:rsidR="007A5EFE" w:rsidRPr="007A5EFE" w:rsidRDefault="007A5EFE" w:rsidP="007A5EFE">
            <w:pPr>
              <w:jc w:val="right"/>
              <w:rPr>
                <w:sz w:val="26"/>
                <w:szCs w:val="26"/>
                <w:u w:val="single"/>
              </w:rPr>
            </w:pPr>
            <w:r w:rsidRPr="007A5EFE">
              <w:rPr>
                <w:sz w:val="26"/>
                <w:szCs w:val="26"/>
              </w:rPr>
              <w:t>№</w:t>
            </w:r>
            <w:r w:rsidRPr="007A5EFE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5</w:t>
            </w:r>
            <w:r w:rsidRPr="007A5EFE">
              <w:rPr>
                <w:sz w:val="26"/>
                <w:szCs w:val="26"/>
                <w:u w:val="single"/>
              </w:rPr>
              <w:t>-пг</w:t>
            </w:r>
          </w:p>
        </w:tc>
      </w:tr>
      <w:tr w:rsidR="007A5EFE" w:rsidRPr="007A5EFE" w14:paraId="1CF63EA8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52420A5" w14:textId="77777777" w:rsidR="007A5EFE" w:rsidRPr="007A5EFE" w:rsidRDefault="007A5EFE" w:rsidP="007A5EFE">
            <w:pPr>
              <w:rPr>
                <w:sz w:val="4"/>
              </w:rPr>
            </w:pPr>
          </w:p>
          <w:p w14:paraId="16053296" w14:textId="77777777" w:rsidR="007A5EFE" w:rsidRPr="007A5EFE" w:rsidRDefault="007A5EFE" w:rsidP="007A5EF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0725365" w14:textId="77777777" w:rsidR="007A5EFE" w:rsidRPr="007A5EFE" w:rsidRDefault="007A5EFE" w:rsidP="007A5EFE">
            <w:pPr>
              <w:jc w:val="right"/>
              <w:rPr>
                <w:sz w:val="20"/>
              </w:rPr>
            </w:pPr>
          </w:p>
        </w:tc>
      </w:tr>
    </w:tbl>
    <w:p w14:paraId="2DCE7B43" w14:textId="77777777" w:rsidR="007A5EFE" w:rsidRPr="007A5EFE" w:rsidRDefault="007A5EFE" w:rsidP="007A5EFE">
      <w:pPr>
        <w:jc w:val="center"/>
      </w:pPr>
      <w:proofErr w:type="spellStart"/>
      <w:r w:rsidRPr="007A5EFE">
        <w:t>г.Нефтеюганск</w:t>
      </w:r>
      <w:proofErr w:type="spellEnd"/>
    </w:p>
    <w:bookmarkEnd w:id="0"/>
    <w:p w14:paraId="655B9713" w14:textId="77777777" w:rsidR="006679D0" w:rsidRDefault="006679D0" w:rsidP="006679D0">
      <w:pPr>
        <w:rPr>
          <w:sz w:val="26"/>
          <w:szCs w:val="26"/>
        </w:rPr>
      </w:pPr>
    </w:p>
    <w:p w14:paraId="05BF96A9" w14:textId="77777777" w:rsidR="007A5EFE" w:rsidRDefault="007A5EFE" w:rsidP="006679D0">
      <w:pPr>
        <w:rPr>
          <w:sz w:val="26"/>
          <w:szCs w:val="26"/>
        </w:rPr>
      </w:pPr>
    </w:p>
    <w:p w14:paraId="2203944F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88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7E5D560A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DBAB870" w14:textId="77777777" w:rsidR="006679D0" w:rsidRDefault="006679D0" w:rsidP="00C7051C">
      <w:pPr>
        <w:ind w:firstLine="709"/>
        <w:jc w:val="center"/>
        <w:rPr>
          <w:sz w:val="26"/>
          <w:szCs w:val="26"/>
        </w:rPr>
      </w:pPr>
    </w:p>
    <w:p w14:paraId="5F4295CD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6679D0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6679D0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6679D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6679D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323C3">
        <w:rPr>
          <w:sz w:val="26"/>
          <w:szCs w:val="26"/>
        </w:rPr>
        <w:t>09.09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F1319">
        <w:rPr>
          <w:sz w:val="26"/>
          <w:szCs w:val="26"/>
        </w:rPr>
        <w:t>1</w:t>
      </w:r>
      <w:r w:rsidR="00F323C3">
        <w:rPr>
          <w:sz w:val="26"/>
          <w:szCs w:val="26"/>
        </w:rPr>
        <w:t>555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F323C3" w:rsidRPr="002F09B6">
        <w:rPr>
          <w:sz w:val="26"/>
          <w:szCs w:val="26"/>
        </w:rPr>
        <w:t xml:space="preserve">Линейные коммуникации для кустовой площадки № 88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6679D0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1879AFA5" w14:textId="77777777" w:rsidR="0066353A" w:rsidRPr="006C1A38" w:rsidRDefault="0066353A" w:rsidP="006679D0">
      <w:pPr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F53FC13" w14:textId="77777777" w:rsidR="0066353A" w:rsidRDefault="00DF61CB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323C3" w:rsidRPr="002F09B6">
        <w:rPr>
          <w:sz w:val="26"/>
          <w:szCs w:val="26"/>
        </w:rPr>
        <w:t xml:space="preserve">Линейные коммуникации </w:t>
      </w:r>
      <w:r w:rsidR="006679D0">
        <w:rPr>
          <w:sz w:val="26"/>
          <w:szCs w:val="26"/>
        </w:rPr>
        <w:br/>
      </w:r>
      <w:r w:rsidR="00F323C3" w:rsidRPr="002F09B6">
        <w:rPr>
          <w:sz w:val="26"/>
          <w:szCs w:val="26"/>
        </w:rPr>
        <w:t xml:space="preserve">для кустовой площадки № 88 </w:t>
      </w:r>
      <w:proofErr w:type="spellStart"/>
      <w:r w:rsidR="00F323C3" w:rsidRPr="002F09B6">
        <w:rPr>
          <w:sz w:val="26"/>
          <w:szCs w:val="26"/>
        </w:rPr>
        <w:t>Омбинского</w:t>
      </w:r>
      <w:proofErr w:type="spellEnd"/>
      <w:r w:rsidR="00F323C3" w:rsidRPr="002F09B6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3FA220C" w14:textId="77777777" w:rsidR="004244CA" w:rsidRPr="00CD42F7" w:rsidRDefault="004244CA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6679D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679D0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DF8E23A" w14:textId="77777777" w:rsidR="00E96A56" w:rsidRPr="00CD42F7" w:rsidRDefault="00BC26FB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C66364">
        <w:rPr>
          <w:color w:val="000000" w:themeColor="text1"/>
          <w:sz w:val="26"/>
          <w:szCs w:val="26"/>
        </w:rPr>
        <w:t>16</w:t>
      </w:r>
      <w:r w:rsidR="004B6B5F">
        <w:rPr>
          <w:color w:val="000000" w:themeColor="text1"/>
          <w:sz w:val="26"/>
          <w:szCs w:val="26"/>
        </w:rPr>
        <w:t>.12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C66364">
        <w:rPr>
          <w:color w:val="000000" w:themeColor="text1"/>
          <w:sz w:val="26"/>
          <w:szCs w:val="26"/>
        </w:rPr>
        <w:t>17</w:t>
      </w:r>
      <w:r w:rsidR="004B6B5F">
        <w:rPr>
          <w:color w:val="000000" w:themeColor="text1"/>
          <w:sz w:val="26"/>
          <w:szCs w:val="26"/>
        </w:rPr>
        <w:t>.01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600BA9EE" w14:textId="77777777" w:rsidR="00E956A3" w:rsidRDefault="00880373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4B6B5F">
        <w:rPr>
          <w:color w:val="000000" w:themeColor="text1"/>
          <w:sz w:val="26"/>
          <w:szCs w:val="26"/>
        </w:rPr>
        <w:t>2</w:t>
      </w:r>
      <w:r w:rsidR="00F323C3">
        <w:rPr>
          <w:color w:val="000000" w:themeColor="text1"/>
          <w:sz w:val="26"/>
          <w:szCs w:val="26"/>
        </w:rPr>
        <w:t>7</w:t>
      </w:r>
      <w:r w:rsidR="004B6B5F">
        <w:rPr>
          <w:color w:val="000000" w:themeColor="text1"/>
          <w:sz w:val="26"/>
          <w:szCs w:val="26"/>
        </w:rPr>
        <w:t>.12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7E2DE5" w:rsidRPr="00CD42F7">
        <w:rPr>
          <w:color w:val="000000" w:themeColor="text1"/>
          <w:sz w:val="26"/>
          <w:szCs w:val="26"/>
        </w:rPr>
        <w:t>1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3A82E7A7" w14:textId="77777777" w:rsidR="00880373" w:rsidRPr="006C1A38" w:rsidRDefault="00880373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AFDC37D" w14:textId="77777777" w:rsidR="00563594" w:rsidRPr="00563594" w:rsidRDefault="00563594" w:rsidP="006679D0">
      <w:pPr>
        <w:numPr>
          <w:ilvl w:val="0"/>
          <w:numId w:val="1"/>
        </w:numPr>
        <w:tabs>
          <w:tab w:val="left" w:pos="0"/>
          <w:tab w:val="left" w:pos="994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044179BE" w14:textId="77777777" w:rsidR="00563594" w:rsidRDefault="00563594" w:rsidP="00563594">
      <w:pPr>
        <w:jc w:val="both"/>
        <w:rPr>
          <w:sz w:val="26"/>
          <w:szCs w:val="26"/>
        </w:rPr>
      </w:pPr>
    </w:p>
    <w:p w14:paraId="5EE80DA4" w14:textId="77777777" w:rsidR="00563594" w:rsidRDefault="00563594" w:rsidP="00563594">
      <w:pPr>
        <w:jc w:val="both"/>
        <w:rPr>
          <w:sz w:val="26"/>
          <w:szCs w:val="26"/>
        </w:rPr>
      </w:pPr>
    </w:p>
    <w:p w14:paraId="07603F72" w14:textId="77777777" w:rsidR="00744C09" w:rsidRDefault="00744C09" w:rsidP="00563594">
      <w:pPr>
        <w:jc w:val="both"/>
        <w:rPr>
          <w:sz w:val="26"/>
          <w:szCs w:val="26"/>
        </w:rPr>
      </w:pPr>
    </w:p>
    <w:p w14:paraId="126EBD5A" w14:textId="77777777" w:rsidR="006679D0" w:rsidRPr="007A6C3D" w:rsidRDefault="006679D0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14:paraId="3D62DD5E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14D3376B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7A5EFE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8116" w14:textId="77777777" w:rsidR="008F5743" w:rsidRDefault="008F5743" w:rsidP="0066353A">
      <w:r>
        <w:separator/>
      </w:r>
    </w:p>
  </w:endnote>
  <w:endnote w:type="continuationSeparator" w:id="0">
    <w:p w14:paraId="4C9F2A90" w14:textId="77777777" w:rsidR="008F5743" w:rsidRDefault="008F574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080A9" w14:textId="77777777" w:rsidR="008F5743" w:rsidRDefault="008F5743" w:rsidP="0066353A">
      <w:r>
        <w:separator/>
      </w:r>
    </w:p>
  </w:footnote>
  <w:footnote w:type="continuationSeparator" w:id="0">
    <w:p w14:paraId="0D80FD89" w14:textId="77777777" w:rsidR="008F5743" w:rsidRDefault="008F574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601B64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0ABB64D1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679D0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A5EFE"/>
    <w:rsid w:val="007B1802"/>
    <w:rsid w:val="007B7A8D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8F5743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B5E1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2021-12-07T07:16:00Z</cp:lastPrinted>
  <dcterms:created xsi:type="dcterms:W3CDTF">2021-12-07T07:16:00Z</dcterms:created>
  <dcterms:modified xsi:type="dcterms:W3CDTF">2021-12-14T05:03:00Z</dcterms:modified>
</cp:coreProperties>
</file>