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7CCB2" w14:textId="77777777" w:rsidR="0012350A" w:rsidRPr="003301B0" w:rsidRDefault="0012350A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6B70AE9D" wp14:editId="5CE7B12C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4A2CE" w14:textId="77777777" w:rsidR="0012350A" w:rsidRPr="003301B0" w:rsidRDefault="0012350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42C68005" w14:textId="77777777" w:rsidR="0012350A" w:rsidRPr="003301B0" w:rsidRDefault="0012350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542A08B9" w14:textId="77777777" w:rsidR="0012350A" w:rsidRPr="003301B0" w:rsidRDefault="0012350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6B9D70EE" w14:textId="77777777" w:rsidR="0012350A" w:rsidRPr="003301B0" w:rsidRDefault="0012350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12023E7E" w14:textId="77777777" w:rsidR="0012350A" w:rsidRPr="003301B0" w:rsidRDefault="0012350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7B242E21" w14:textId="77777777" w:rsidR="0012350A" w:rsidRPr="003301B0" w:rsidRDefault="0012350A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2350A" w:rsidRPr="003301B0" w14:paraId="281076B1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60A9755" w14:textId="77777777" w:rsidR="0012350A" w:rsidRPr="00ED1290" w:rsidRDefault="0012350A" w:rsidP="00B76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ED1290">
              <w:rPr>
                <w:rFonts w:ascii="Times New Roman" w:hAnsi="Times New Roman" w:cs="Times New Roman"/>
                <w:sz w:val="26"/>
                <w:szCs w:val="26"/>
              </w:rPr>
              <w:t>.10</w:t>
            </w:r>
            <w:r w:rsidRPr="00ED1290">
              <w:rPr>
                <w:rFonts w:ascii="Times New Roman" w:eastAsia="Times New Roman" w:hAnsi="Times New Roman" w:cs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4F5C6EB8" w14:textId="1A5E79EE" w:rsidR="0012350A" w:rsidRPr="00ED1290" w:rsidRDefault="0012350A" w:rsidP="00B76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ED1290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ED129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501</w:t>
            </w:r>
            <w:r w:rsidRPr="00ED129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12350A" w:rsidRPr="003301B0" w14:paraId="6C89E82A" w14:textId="77777777" w:rsidTr="00D63BB7">
        <w:trPr>
          <w:cantSplit/>
          <w:trHeight w:val="70"/>
        </w:trPr>
        <w:tc>
          <w:tcPr>
            <w:tcW w:w="3119" w:type="dxa"/>
          </w:tcPr>
          <w:p w14:paraId="1AA622B8" w14:textId="77777777" w:rsidR="0012350A" w:rsidRPr="003301B0" w:rsidRDefault="0012350A" w:rsidP="00B767F4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728EAC15" w14:textId="77777777" w:rsidR="0012350A" w:rsidRPr="003301B0" w:rsidRDefault="0012350A" w:rsidP="00B76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666C8728" w14:textId="77777777" w:rsidR="0012350A" w:rsidRPr="003301B0" w:rsidRDefault="0012350A" w:rsidP="00B76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019C7CE9" w14:textId="77777777" w:rsidR="0012350A" w:rsidRPr="00A94C01" w:rsidRDefault="0012350A" w:rsidP="00B767F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1715F5">
        <w:rPr>
          <w:rFonts w:ascii="Times New Roman" w:hAnsi="Times New Roman"/>
          <w:bCs/>
          <w:sz w:val="24"/>
        </w:rPr>
        <w:t>г</w:t>
      </w:r>
      <w:r w:rsidRPr="00A94C01">
        <w:rPr>
          <w:rFonts w:ascii="Times New Roman" w:hAnsi="Times New Roman"/>
          <w:bCs/>
          <w:sz w:val="24"/>
        </w:rPr>
        <w:t>.Нефтеюганск</w:t>
      </w:r>
      <w:bookmarkEnd w:id="0"/>
      <w:proofErr w:type="spellEnd"/>
    </w:p>
    <w:p w14:paraId="15846F81" w14:textId="70EFD413" w:rsidR="00986E45" w:rsidRDefault="00986E45" w:rsidP="00986E45">
      <w:pPr>
        <w:pStyle w:val="a4"/>
        <w:rPr>
          <w:b w:val="0"/>
          <w:szCs w:val="26"/>
        </w:rPr>
      </w:pPr>
    </w:p>
    <w:p w14:paraId="333CA5E2" w14:textId="77777777" w:rsidR="00986E45" w:rsidRDefault="00986E45" w:rsidP="00986E45">
      <w:pPr>
        <w:pStyle w:val="a4"/>
        <w:rPr>
          <w:b w:val="0"/>
          <w:szCs w:val="26"/>
        </w:rPr>
      </w:pPr>
    </w:p>
    <w:p w14:paraId="43645AC0" w14:textId="691C9836" w:rsidR="001E40DA" w:rsidRPr="00810BA0" w:rsidRDefault="001E40DA" w:rsidP="00986E45">
      <w:pPr>
        <w:pStyle w:val="a4"/>
        <w:rPr>
          <w:b w:val="0"/>
          <w:szCs w:val="26"/>
        </w:rPr>
      </w:pPr>
      <w:r>
        <w:rPr>
          <w:b w:val="0"/>
          <w:szCs w:val="26"/>
        </w:rPr>
        <w:t xml:space="preserve">О </w:t>
      </w:r>
      <w:r w:rsidRPr="00810BA0">
        <w:rPr>
          <w:b w:val="0"/>
          <w:szCs w:val="26"/>
        </w:rPr>
        <w:t xml:space="preserve">внесении изменений в </w:t>
      </w:r>
      <w:r>
        <w:rPr>
          <w:b w:val="0"/>
          <w:szCs w:val="26"/>
        </w:rPr>
        <w:t xml:space="preserve">постановление </w:t>
      </w:r>
      <w:r w:rsidRPr="00810BA0">
        <w:rPr>
          <w:b w:val="0"/>
          <w:szCs w:val="26"/>
        </w:rPr>
        <w:t xml:space="preserve">администрации Нефтеюганского района </w:t>
      </w:r>
      <w:r w:rsidR="00986E45">
        <w:rPr>
          <w:b w:val="0"/>
          <w:szCs w:val="26"/>
        </w:rPr>
        <w:br/>
      </w:r>
      <w:r w:rsidRPr="00810BA0">
        <w:rPr>
          <w:b w:val="0"/>
          <w:szCs w:val="26"/>
        </w:rPr>
        <w:t xml:space="preserve">от </w:t>
      </w:r>
      <w:bookmarkStart w:id="1" w:name="_Hlk139357991"/>
      <w:r w:rsidR="00F214B6">
        <w:rPr>
          <w:b w:val="0"/>
          <w:szCs w:val="26"/>
        </w:rPr>
        <w:t>16.06</w:t>
      </w:r>
      <w:r w:rsidR="00436A6C">
        <w:rPr>
          <w:b w:val="0"/>
          <w:szCs w:val="26"/>
        </w:rPr>
        <w:t>.2023</w:t>
      </w:r>
      <w:r w:rsidRPr="00810BA0">
        <w:rPr>
          <w:b w:val="0"/>
          <w:szCs w:val="26"/>
        </w:rPr>
        <w:t xml:space="preserve"> № </w:t>
      </w:r>
      <w:bookmarkEnd w:id="1"/>
      <w:r w:rsidR="00F214B6">
        <w:rPr>
          <w:b w:val="0"/>
          <w:szCs w:val="26"/>
        </w:rPr>
        <w:t>901-па</w:t>
      </w:r>
      <w:r w:rsidRPr="00810BA0">
        <w:rPr>
          <w:b w:val="0"/>
          <w:szCs w:val="26"/>
        </w:rPr>
        <w:t xml:space="preserve"> «Об утверждении документации по планировке </w:t>
      </w:r>
      <w:r w:rsidR="00986E45">
        <w:rPr>
          <w:b w:val="0"/>
          <w:szCs w:val="26"/>
        </w:rPr>
        <w:br/>
      </w:r>
      <w:r w:rsidRPr="00810BA0">
        <w:rPr>
          <w:b w:val="0"/>
          <w:szCs w:val="26"/>
        </w:rPr>
        <w:t>межселенной территории для размещения объекта: «</w:t>
      </w:r>
      <w:r w:rsidR="00F214B6" w:rsidRPr="00F214B6">
        <w:rPr>
          <w:b w:val="0"/>
          <w:color w:val="000000"/>
          <w:szCs w:val="26"/>
        </w:rPr>
        <w:t>Трубопроводы Правдинского региона, целевой программы строительства 2021 – 2022г.г., третья очередь</w:t>
      </w:r>
      <w:r w:rsidRPr="00810BA0">
        <w:rPr>
          <w:b w:val="0"/>
          <w:szCs w:val="26"/>
        </w:rPr>
        <w:t>»</w:t>
      </w:r>
    </w:p>
    <w:p w14:paraId="7BFA5063" w14:textId="07B17C46" w:rsidR="007F4FF2" w:rsidRDefault="007F4FF2" w:rsidP="00986E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F94B5F" w14:textId="77777777" w:rsidR="00986E45" w:rsidRPr="00A8761E" w:rsidRDefault="00986E45" w:rsidP="00986E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EAE199" w14:textId="441998B4" w:rsidR="007F4FF2" w:rsidRPr="00E85F5C" w:rsidRDefault="001E40DA" w:rsidP="00986E45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7F4FF2"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а основании заявления публичного акционерного общества «Нефтяная</w:t>
      </w:r>
      <w:r w:rsidR="007F4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Роснефть» от</w:t>
      </w:r>
      <w:r w:rsidR="007F4FF2"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214B6">
        <w:rPr>
          <w:rFonts w:ascii="Times New Roman" w:hAnsi="Times New Roman" w:cs="Times New Roman"/>
          <w:color w:val="000000" w:themeColor="text1"/>
          <w:sz w:val="26"/>
          <w:szCs w:val="26"/>
        </w:rPr>
        <w:t>26.09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.2023</w:t>
      </w:r>
      <w:r w:rsidR="007F4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F214B6">
        <w:rPr>
          <w:rFonts w:ascii="Times New Roman" w:eastAsia="Times New Roman" w:hAnsi="Times New Roman" w:cs="Times New Roman"/>
          <w:sz w:val="26"/>
          <w:szCs w:val="26"/>
          <w:lang w:eastAsia="ru-RU"/>
        </w:rPr>
        <w:t>03/07-03-9644</w:t>
      </w:r>
      <w:r w:rsidR="007F4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F4FF2"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69DD7954" w14:textId="77777777" w:rsidR="007F4FF2" w:rsidRDefault="007F4FF2" w:rsidP="00986E45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7084880B" w14:textId="664E9B06" w:rsidR="001E40DA" w:rsidRDefault="001E40DA" w:rsidP="00986E4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Внести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 xml:space="preserve"> изменени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я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 xml:space="preserve"> в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>постановлени</w:t>
      </w:r>
      <w:r w:rsidR="003B6C5A">
        <w:rPr>
          <w:rFonts w:ascii="Times New Roman" w:hAnsi="Times New Roman" w:cs="Times New Roman"/>
          <w:sz w:val="26"/>
          <w:szCs w:val="26"/>
          <w:lang w:eastAsia="ru-RU"/>
        </w:rPr>
        <w:t xml:space="preserve">е 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 xml:space="preserve">администрации Нефтеюганского района от </w:t>
      </w:r>
      <w:r w:rsidR="00F214B6" w:rsidRPr="00F214B6">
        <w:rPr>
          <w:rFonts w:ascii="Times New Roman" w:hAnsi="Times New Roman" w:cs="Times New Roman"/>
          <w:sz w:val="26"/>
          <w:szCs w:val="26"/>
          <w:lang w:eastAsia="ru-RU"/>
        </w:rPr>
        <w:t>16.06.2023 № 901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>-па «Об утверждении документации по планировке межселенной территории для размещения объекта: «</w:t>
      </w:r>
      <w:r w:rsidR="00F214B6" w:rsidRPr="00F214B6">
        <w:rPr>
          <w:rFonts w:ascii="Times New Roman" w:hAnsi="Times New Roman" w:cs="Times New Roman"/>
          <w:sz w:val="26"/>
          <w:szCs w:val="26"/>
          <w:lang w:eastAsia="ru-RU"/>
        </w:rPr>
        <w:t>Трубопроводы Правдинского региона, целевой программы строительства 2021 – 2022г.г., третья очередь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, изложив </w:t>
      </w:r>
      <w:r w:rsidR="00AD5E55">
        <w:rPr>
          <w:rFonts w:ascii="Times New Roman" w:hAnsi="Times New Roman" w:cs="Times New Roman"/>
          <w:sz w:val="26"/>
          <w:szCs w:val="26"/>
          <w:lang w:eastAsia="ru-RU"/>
        </w:rPr>
        <w:t xml:space="preserve">основную часть проекта межевания территории </w:t>
      </w:r>
      <w:r>
        <w:rPr>
          <w:rFonts w:ascii="Times New Roman" w:hAnsi="Times New Roman" w:cs="Times New Roman"/>
          <w:sz w:val="26"/>
          <w:szCs w:val="26"/>
          <w:lang w:eastAsia="ru-RU"/>
        </w:rPr>
        <w:t>в редакци</w:t>
      </w:r>
      <w:r w:rsidR="004E7D2F">
        <w:rPr>
          <w:rFonts w:ascii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согласно приложени</w:t>
      </w:r>
      <w:r w:rsidR="005E7546">
        <w:rPr>
          <w:rFonts w:ascii="Times New Roman" w:hAnsi="Times New Roman" w:cs="Times New Roman"/>
          <w:sz w:val="26"/>
          <w:szCs w:val="26"/>
          <w:lang w:eastAsia="ru-RU"/>
        </w:rPr>
        <w:t>ю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к настоящему постановлению.</w:t>
      </w:r>
    </w:p>
    <w:p w14:paraId="276409DB" w14:textId="76F97845" w:rsidR="007F4FF2" w:rsidRPr="00F214B6" w:rsidRDefault="007F4FF2" w:rsidP="00986E4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436A6C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D21B13">
        <w:rPr>
          <w:rFonts w:ascii="Times New Roman" w:hAnsi="Times New Roman" w:cs="Times New Roman"/>
          <w:sz w:val="26"/>
          <w:szCs w:val="26"/>
        </w:rPr>
        <w:t xml:space="preserve"> </w:t>
      </w:r>
      <w:r w:rsidR="00986E45">
        <w:rPr>
          <w:rFonts w:ascii="Times New Roman" w:hAnsi="Times New Roman" w:cs="Times New Roman"/>
          <w:sz w:val="26"/>
          <w:szCs w:val="26"/>
        </w:rPr>
        <w:br/>
      </w:r>
      <w:r w:rsidR="00D21B13">
        <w:rPr>
          <w:rFonts w:ascii="Times New Roman" w:hAnsi="Times New Roman" w:cs="Times New Roman"/>
          <w:sz w:val="26"/>
          <w:szCs w:val="26"/>
        </w:rPr>
        <w:t>и проекта межевания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F214B6" w:rsidRPr="00F214B6">
        <w:rPr>
          <w:rFonts w:ascii="Times New Roman" w:hAnsi="Times New Roman" w:cs="Times New Roman"/>
          <w:color w:val="000000"/>
          <w:sz w:val="26"/>
          <w:szCs w:val="26"/>
        </w:rPr>
        <w:t>Трубопроводы Правдинского региона, целевой программы строительства 2021 – 2022г.г., третья очередь</w:t>
      </w:r>
      <w:r w:rsidRPr="00F2508D">
        <w:rPr>
          <w:rFonts w:ascii="Times New Roman" w:hAnsi="Times New Roman" w:cs="Times New Roman"/>
          <w:sz w:val="26"/>
          <w:szCs w:val="26"/>
        </w:rPr>
        <w:t>»,</w:t>
      </w:r>
      <w:r w:rsidR="00F214B6">
        <w:rPr>
          <w:rFonts w:ascii="Times New Roman" w:hAnsi="Times New Roman" w:cs="Times New Roman"/>
          <w:sz w:val="26"/>
          <w:szCs w:val="26"/>
        </w:rPr>
        <w:t xml:space="preserve"> </w:t>
      </w:r>
      <w:r w:rsidRPr="00F2508D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</w:t>
      </w:r>
      <w:r w:rsidR="00F214B6">
        <w:rPr>
          <w:rFonts w:ascii="Times New Roman" w:hAnsi="Times New Roman" w:cs="Times New Roman"/>
          <w:sz w:val="26"/>
          <w:szCs w:val="26"/>
        </w:rPr>
        <w:t xml:space="preserve"> </w:t>
      </w:r>
      <w:r w:rsidRPr="00F214B6">
        <w:rPr>
          <w:rFonts w:ascii="Times New Roman" w:hAnsi="Times New Roman" w:cs="Times New Roman"/>
          <w:sz w:val="26"/>
          <w:szCs w:val="26"/>
        </w:rPr>
        <w:t xml:space="preserve">градостроительной деятельности </w:t>
      </w:r>
      <w:r w:rsidR="00986E45">
        <w:rPr>
          <w:rFonts w:ascii="Times New Roman" w:hAnsi="Times New Roman" w:cs="Times New Roman"/>
          <w:sz w:val="26"/>
          <w:szCs w:val="26"/>
        </w:rPr>
        <w:t>–</w:t>
      </w:r>
      <w:r w:rsidRPr="00F214B6">
        <w:rPr>
          <w:rFonts w:ascii="Times New Roman" w:hAnsi="Times New Roman" w:cs="Times New Roman"/>
          <w:sz w:val="26"/>
          <w:szCs w:val="26"/>
        </w:rPr>
        <w:t xml:space="preserve"> Югры.</w:t>
      </w:r>
    </w:p>
    <w:p w14:paraId="51904C79" w14:textId="77777777" w:rsidR="00DA6E29" w:rsidRDefault="007F4FF2" w:rsidP="00986E4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0D3E98BB" w14:textId="34FFBA06" w:rsidR="007F4FF2" w:rsidRPr="00DA6E29" w:rsidRDefault="00DA6E29" w:rsidP="00986E4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A6E29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председателя комитета градостроительства и землепользования – заместителя главы Нефтеюганского района Ченцову М.А.</w:t>
      </w:r>
    </w:p>
    <w:p w14:paraId="3575F023" w14:textId="77777777" w:rsidR="007F4FF2" w:rsidRPr="00A8761E" w:rsidRDefault="007F4FF2" w:rsidP="00986E4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8A3D05" w14:textId="5B87F5F0" w:rsidR="007F4FF2" w:rsidRDefault="007F4FF2" w:rsidP="00986E4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9F2D03B" w14:textId="77777777" w:rsidR="00986E45" w:rsidRPr="00A8761E" w:rsidRDefault="00986E45" w:rsidP="00986E4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38EA734" w14:textId="35785D94" w:rsidR="00BB2B65" w:rsidRDefault="00986E45" w:rsidP="0012350A">
      <w:pPr>
        <w:tabs>
          <w:tab w:val="left" w:pos="0"/>
        </w:tabs>
      </w:pPr>
      <w:r w:rsidRPr="008719D2">
        <w:rPr>
          <w:rFonts w:ascii="Times New Roman" w:hAnsi="Times New Roman"/>
          <w:sz w:val="26"/>
          <w:szCs w:val="26"/>
        </w:rPr>
        <w:t xml:space="preserve">Глава района </w:t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  <w:t xml:space="preserve"> </w:t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proofErr w:type="spellStart"/>
      <w:r w:rsidRPr="008719D2">
        <w:rPr>
          <w:rFonts w:ascii="Times New Roman" w:hAnsi="Times New Roman"/>
          <w:sz w:val="26"/>
          <w:szCs w:val="26"/>
        </w:rPr>
        <w:t>А.А.Бочко</w:t>
      </w:r>
      <w:proofErr w:type="spellEnd"/>
    </w:p>
    <w:sectPr w:rsidR="00BB2B65" w:rsidSect="00986E4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350A"/>
    <w:rsid w:val="00125EBF"/>
    <w:rsid w:val="001E40DA"/>
    <w:rsid w:val="001E5388"/>
    <w:rsid w:val="003B6C5A"/>
    <w:rsid w:val="00436A6C"/>
    <w:rsid w:val="00462160"/>
    <w:rsid w:val="004D178C"/>
    <w:rsid w:val="004E7D2F"/>
    <w:rsid w:val="005E7546"/>
    <w:rsid w:val="0062200A"/>
    <w:rsid w:val="007D5890"/>
    <w:rsid w:val="007F4FF2"/>
    <w:rsid w:val="008472EA"/>
    <w:rsid w:val="00986E45"/>
    <w:rsid w:val="00AD5E55"/>
    <w:rsid w:val="00AF7453"/>
    <w:rsid w:val="00BB2B65"/>
    <w:rsid w:val="00BC7BAB"/>
    <w:rsid w:val="00D21B13"/>
    <w:rsid w:val="00D80DC6"/>
    <w:rsid w:val="00DA6E29"/>
    <w:rsid w:val="00F214B6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91DCD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2023-10-12T11:30:00Z</cp:lastPrinted>
  <dcterms:created xsi:type="dcterms:W3CDTF">2023-10-12T11:30:00Z</dcterms:created>
  <dcterms:modified xsi:type="dcterms:W3CDTF">2023-10-16T10:09:00Z</dcterms:modified>
</cp:coreProperties>
</file>