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6422B" w14:textId="77777777" w:rsidR="009F0C4D" w:rsidRPr="003301B0" w:rsidRDefault="009F0C4D" w:rsidP="003301B0">
      <w:pPr>
        <w:keepNext/>
        <w:tabs>
          <w:tab w:val="left" w:pos="9639"/>
        </w:tabs>
        <w:spacing w:after="0" w:line="240" w:lineRule="auto"/>
        <w:jc w:val="center"/>
        <w:outlineLvl w:val="5"/>
        <w:rPr>
          <w:rFonts w:ascii="Arial" w:eastAsia="Times New Roman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1E0E9CF0" wp14:editId="31A77250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A570C5" w14:textId="77777777" w:rsidR="009F0C4D" w:rsidRPr="003301B0" w:rsidRDefault="009F0C4D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14:paraId="52E406DD" w14:textId="77777777" w:rsidR="009F0C4D" w:rsidRPr="003301B0" w:rsidRDefault="009F0C4D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42"/>
          <w:szCs w:val="42"/>
        </w:rPr>
      </w:pPr>
      <w:r w:rsidRPr="003301B0">
        <w:rPr>
          <w:rFonts w:ascii="Times New Roman" w:eastAsia="Times New Roman" w:hAnsi="Times New Roman"/>
          <w:b/>
          <w:sz w:val="42"/>
          <w:szCs w:val="42"/>
        </w:rPr>
        <w:t xml:space="preserve">АДМИНИСТРАЦИЯ  </w:t>
      </w:r>
    </w:p>
    <w:p w14:paraId="10E82933" w14:textId="77777777" w:rsidR="009F0C4D" w:rsidRPr="003301B0" w:rsidRDefault="009F0C4D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42"/>
        </w:rPr>
      </w:pPr>
      <w:r w:rsidRPr="003301B0">
        <w:rPr>
          <w:rFonts w:ascii="Times New Roman" w:eastAsia="Times New Roman" w:hAnsi="Times New Roman"/>
          <w:b/>
          <w:sz w:val="42"/>
          <w:szCs w:val="42"/>
        </w:rPr>
        <w:t>НЕФТЕЮГАНСКОГО РАЙОНА</w:t>
      </w:r>
    </w:p>
    <w:p w14:paraId="358145FF" w14:textId="77777777" w:rsidR="009F0C4D" w:rsidRPr="003301B0" w:rsidRDefault="009F0C4D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24"/>
        </w:rPr>
      </w:pPr>
    </w:p>
    <w:p w14:paraId="3B671184" w14:textId="77777777" w:rsidR="009F0C4D" w:rsidRPr="003301B0" w:rsidRDefault="009F0C4D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36"/>
          <w:szCs w:val="38"/>
        </w:rPr>
      </w:pPr>
      <w:r w:rsidRPr="003301B0">
        <w:rPr>
          <w:rFonts w:ascii="Times New Roman" w:eastAsia="Times New Roman" w:hAnsi="Times New Roman"/>
          <w:b/>
          <w:caps/>
          <w:sz w:val="36"/>
          <w:szCs w:val="38"/>
        </w:rPr>
        <w:t>постановление</w:t>
      </w:r>
    </w:p>
    <w:p w14:paraId="7C17D289" w14:textId="77777777" w:rsidR="009F0C4D" w:rsidRPr="003301B0" w:rsidRDefault="009F0C4D" w:rsidP="003301B0">
      <w:pPr>
        <w:spacing w:after="0" w:line="240" w:lineRule="auto"/>
        <w:rPr>
          <w:rFonts w:ascii="Times New Roman" w:eastAsia="Times New Roman" w:hAnsi="Times New Roman"/>
          <w:sz w:val="20"/>
          <w:szCs w:val="24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9F0C4D" w:rsidRPr="00163D10" w14:paraId="766B87B3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38F4CCF4" w14:textId="77777777" w:rsidR="009F0C4D" w:rsidRPr="00163D10" w:rsidRDefault="009F0C4D" w:rsidP="00B76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</w:t>
            </w:r>
            <w:r w:rsidRPr="00163D10">
              <w:rPr>
                <w:rFonts w:ascii="Times New Roman" w:hAnsi="Times New Roman"/>
                <w:sz w:val="26"/>
                <w:szCs w:val="26"/>
              </w:rPr>
              <w:t>.12</w:t>
            </w:r>
            <w:r w:rsidRPr="00163D10">
              <w:rPr>
                <w:rFonts w:ascii="Times New Roman" w:eastAsia="Times New Roman" w:hAnsi="Times New Roman"/>
                <w:sz w:val="26"/>
                <w:szCs w:val="26"/>
              </w:rPr>
              <w:t>.2023</w:t>
            </w:r>
          </w:p>
        </w:tc>
        <w:tc>
          <w:tcPr>
            <w:tcW w:w="6595" w:type="dxa"/>
            <w:vMerge w:val="restart"/>
          </w:tcPr>
          <w:p w14:paraId="226777CC" w14:textId="01A59760" w:rsidR="009F0C4D" w:rsidRPr="00163D10" w:rsidRDefault="009F0C4D" w:rsidP="00B767F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6"/>
                <w:szCs w:val="26"/>
                <w:u w:val="single"/>
              </w:rPr>
            </w:pPr>
            <w:r w:rsidRPr="00163D10">
              <w:rPr>
                <w:rFonts w:ascii="Times New Roman" w:eastAsia="Times New Roman" w:hAnsi="Times New Roman"/>
                <w:sz w:val="26"/>
                <w:szCs w:val="26"/>
              </w:rPr>
              <w:t>№</w:t>
            </w:r>
            <w:r w:rsidRPr="00163D10">
              <w:rPr>
                <w:rFonts w:ascii="Times New Roman" w:eastAsia="Times New Roman" w:hAnsi="Times New Roman"/>
                <w:sz w:val="26"/>
                <w:szCs w:val="26"/>
                <w:u w:val="single"/>
              </w:rPr>
              <w:t xml:space="preserve"> 1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912</w:t>
            </w:r>
            <w:r w:rsidRPr="00163D10">
              <w:rPr>
                <w:rFonts w:ascii="Times New Roman" w:eastAsia="Times New Roman" w:hAnsi="Times New Roman"/>
                <w:sz w:val="26"/>
                <w:szCs w:val="26"/>
                <w:u w:val="single"/>
              </w:rPr>
              <w:t>-па</w:t>
            </w:r>
          </w:p>
        </w:tc>
      </w:tr>
      <w:tr w:rsidR="009F0C4D" w:rsidRPr="003301B0" w14:paraId="608AF91A" w14:textId="77777777" w:rsidTr="00D63BB7">
        <w:trPr>
          <w:cantSplit/>
          <w:trHeight w:val="70"/>
        </w:trPr>
        <w:tc>
          <w:tcPr>
            <w:tcW w:w="3119" w:type="dxa"/>
          </w:tcPr>
          <w:p w14:paraId="1641DFE2" w14:textId="77777777" w:rsidR="009F0C4D" w:rsidRPr="00900772" w:rsidRDefault="009F0C4D" w:rsidP="00B767F4">
            <w:pPr>
              <w:spacing w:after="0" w:line="240" w:lineRule="auto"/>
              <w:rPr>
                <w:rFonts w:ascii="Times New Roman" w:eastAsia="Times New Roman" w:hAnsi="Times New Roman"/>
                <w:sz w:val="4"/>
                <w:szCs w:val="24"/>
              </w:rPr>
            </w:pPr>
          </w:p>
          <w:p w14:paraId="78368C55" w14:textId="77777777" w:rsidR="009F0C4D" w:rsidRPr="00900772" w:rsidRDefault="009F0C4D" w:rsidP="00B76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  <w:tc>
          <w:tcPr>
            <w:tcW w:w="6595" w:type="dxa"/>
            <w:vMerge/>
          </w:tcPr>
          <w:p w14:paraId="5FB291A9" w14:textId="77777777" w:rsidR="009F0C4D" w:rsidRPr="00900772" w:rsidRDefault="009F0C4D" w:rsidP="00B767F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</w:tr>
    </w:tbl>
    <w:p w14:paraId="4E834C30" w14:textId="77777777" w:rsidR="009F0C4D" w:rsidRPr="00472A63" w:rsidRDefault="009F0C4D" w:rsidP="00472A63">
      <w:pPr>
        <w:pStyle w:val="a4"/>
        <w:rPr>
          <w:b w:val="0"/>
          <w:szCs w:val="26"/>
        </w:rPr>
      </w:pPr>
      <w:r w:rsidRPr="00472A63">
        <w:rPr>
          <w:b w:val="0"/>
          <w:sz w:val="24"/>
        </w:rPr>
        <w:t>г.Нефтеюганск</w:t>
      </w:r>
      <w:bookmarkEnd w:id="0"/>
    </w:p>
    <w:p w14:paraId="123AEAED" w14:textId="0FA2EDB7" w:rsidR="00101C2F" w:rsidRPr="00A8761E" w:rsidRDefault="00101C2F" w:rsidP="007F4FF2">
      <w:pPr>
        <w:pStyle w:val="a4"/>
        <w:jc w:val="left"/>
        <w:rPr>
          <w:b w:val="0"/>
          <w:szCs w:val="26"/>
        </w:rPr>
      </w:pPr>
    </w:p>
    <w:p w14:paraId="3D3285E1" w14:textId="0F550A78" w:rsidR="007F4FF2" w:rsidRPr="00A8761E" w:rsidRDefault="007F4FF2" w:rsidP="008472EA">
      <w:pPr>
        <w:pStyle w:val="a4"/>
        <w:rPr>
          <w:b w:val="0"/>
          <w:szCs w:val="26"/>
        </w:rPr>
      </w:pPr>
      <w:r w:rsidRPr="00A8761E">
        <w:rPr>
          <w:b w:val="0"/>
          <w:szCs w:val="26"/>
        </w:rPr>
        <w:t>Об утверждении документации по планировке территории для размещения объекта: «</w:t>
      </w:r>
      <w:r w:rsidR="00FC29F3" w:rsidRPr="00FC29F3">
        <w:rPr>
          <w:b w:val="0"/>
          <w:szCs w:val="26"/>
        </w:rPr>
        <w:t>Трубопроводы Mамонтовского месторождения (Мамонтовский лицензионный участок), целевой программы строительства 2022г., первая очередь</w:t>
      </w:r>
      <w:r w:rsidRPr="00A8761E">
        <w:rPr>
          <w:b w:val="0"/>
          <w:szCs w:val="26"/>
        </w:rPr>
        <w:t>»</w:t>
      </w:r>
    </w:p>
    <w:p w14:paraId="5646EBDE" w14:textId="79533274" w:rsidR="007F4FF2" w:rsidRDefault="007F4FF2" w:rsidP="007F4F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7C37A5D" w14:textId="77777777" w:rsidR="00101C2F" w:rsidRPr="00A8761E" w:rsidRDefault="00101C2F" w:rsidP="007F4F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D38966" w14:textId="4535FB15" w:rsidR="007F4FF2" w:rsidRPr="003113BD" w:rsidRDefault="007F4FF2" w:rsidP="003113BD">
      <w:pPr>
        <w:tabs>
          <w:tab w:val="right" w:pos="992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4EE4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</w:t>
      </w:r>
      <w:r w:rsidR="002078F8">
        <w:rPr>
          <w:rFonts w:ascii="Times New Roman" w:eastAsia="Times New Roman" w:hAnsi="Times New Roman" w:cs="Times New Roman"/>
          <w:sz w:val="26"/>
          <w:szCs w:val="26"/>
          <w:lang w:eastAsia="ru-RU"/>
        </w:rPr>
        <w:t>вления в Российской Федерации», постановлени</w:t>
      </w:r>
      <w:r w:rsidR="005E79D0">
        <w:rPr>
          <w:rFonts w:ascii="Times New Roman" w:eastAsia="Times New Roman" w:hAnsi="Times New Roman" w:cs="Times New Roman"/>
          <w:sz w:val="26"/>
          <w:szCs w:val="26"/>
          <w:lang w:eastAsia="ru-RU"/>
        </w:rPr>
        <w:t>ем</w:t>
      </w:r>
      <w:r w:rsidR="002078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078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Правительства </w:t>
      </w:r>
      <w:r w:rsidR="002078F8" w:rsidRPr="00704EE4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Российской Федерации</w:t>
      </w:r>
      <w:r w:rsidR="002078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2078F8" w:rsidRPr="00FC4090">
        <w:rPr>
          <w:rFonts w:ascii="Times New Roman" w:hAnsi="Times New Roman" w:cs="Times New Roman"/>
          <w:sz w:val="26"/>
          <w:szCs w:val="26"/>
        </w:rPr>
        <w:t xml:space="preserve">от </w:t>
      </w:r>
      <w:r w:rsidR="002078F8">
        <w:rPr>
          <w:rFonts w:ascii="Times New Roman" w:hAnsi="Times New Roman" w:cs="Times New Roman"/>
          <w:sz w:val="26"/>
          <w:szCs w:val="26"/>
        </w:rPr>
        <w:t>02.04.2022</w:t>
      </w:r>
      <w:r w:rsidR="002078F8" w:rsidRPr="00FC4090">
        <w:rPr>
          <w:rFonts w:ascii="Times New Roman" w:hAnsi="Times New Roman" w:cs="Times New Roman"/>
          <w:sz w:val="26"/>
          <w:szCs w:val="26"/>
        </w:rPr>
        <w:t xml:space="preserve"> № </w:t>
      </w:r>
      <w:r w:rsidR="002078F8">
        <w:rPr>
          <w:rFonts w:ascii="Times New Roman" w:hAnsi="Times New Roman" w:cs="Times New Roman"/>
          <w:sz w:val="26"/>
          <w:szCs w:val="26"/>
        </w:rPr>
        <w:t>575</w:t>
      </w:r>
      <w:r w:rsidR="002078F8" w:rsidRPr="00FC4090">
        <w:rPr>
          <w:rFonts w:ascii="Times New Roman" w:hAnsi="Times New Roman" w:cs="Times New Roman"/>
          <w:sz w:val="26"/>
          <w:szCs w:val="26"/>
        </w:rPr>
        <w:t xml:space="preserve"> «О</w:t>
      </w:r>
      <w:r w:rsidR="002078F8">
        <w:rPr>
          <w:rFonts w:ascii="Times New Roman" w:hAnsi="Times New Roman" w:cs="Times New Roman"/>
          <w:sz w:val="26"/>
          <w:szCs w:val="26"/>
        </w:rPr>
        <w:t>б</w:t>
      </w:r>
      <w:r w:rsidR="002078F8" w:rsidRPr="00FC4090">
        <w:rPr>
          <w:rFonts w:ascii="Times New Roman" w:hAnsi="Times New Roman" w:cs="Times New Roman"/>
          <w:sz w:val="26"/>
          <w:szCs w:val="26"/>
        </w:rPr>
        <w:t xml:space="preserve"> </w:t>
      </w:r>
      <w:r w:rsidR="002078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особенностях подготовки, согласования, утверждения, продления сроков действия документации по планировке территории, градостроительных планов земельных участков, выдачи разрешений </w:t>
      </w:r>
      <w:r w:rsidR="00101C2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2078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строительство объектов капитального строительства, разрешений на ввод </w:t>
      </w:r>
      <w:r w:rsidR="00101C2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2078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эксплуатацию», </w:t>
      </w:r>
      <w:r w:rsidR="005E79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постановлением </w:t>
      </w:r>
      <w:r w:rsidR="005E79D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Правительства</w:t>
      </w:r>
      <w:r w:rsidR="005E79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Ханты-Мансийского автономного округа – Югры </w:t>
      </w:r>
      <w:r w:rsidR="002078F8">
        <w:rPr>
          <w:rFonts w:ascii="Times New Roman" w:eastAsia="Times New Roman" w:hAnsi="Times New Roman" w:cs="Times New Roman"/>
          <w:sz w:val="26"/>
          <w:szCs w:val="26"/>
          <w:lang w:eastAsia="ru-RU"/>
        </w:rPr>
        <w:t>от 22.07.2022 № 351-п «Об установлении в 2022</w:t>
      </w:r>
      <w:r w:rsidR="00D96D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2023</w:t>
      </w:r>
      <w:r w:rsidR="002078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</w:t>
      </w:r>
      <w:r w:rsidR="00D96D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ах </w:t>
      </w:r>
      <w:r w:rsidR="002078F8">
        <w:rPr>
          <w:rFonts w:ascii="Times New Roman" w:eastAsia="Times New Roman" w:hAnsi="Times New Roman" w:cs="Times New Roman"/>
          <w:sz w:val="26"/>
          <w:szCs w:val="26"/>
          <w:lang w:eastAsia="ru-RU"/>
        </w:rPr>
        <w:t>случаев утверждения без проведения общественных обсуждений или публичных слушаний проектов генеральных планов, проектов правил землепользования и застройки муниципальных образований Ханты-Мансийского автономного округа – Югры, проектов планировки территории, проектов межевания территории и проектов, предусматривающих внесение изменений в указанные документы»</w:t>
      </w:r>
      <w:r w:rsidR="002078F8" w:rsidRPr="00733ECA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="002078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101C2F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3113BD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</w:t>
      </w:r>
      <w:r w:rsidR="002078F8" w:rsidRPr="003113BD">
        <w:rPr>
          <w:rFonts w:ascii="Times New Roman" w:eastAsia="Times New Roman" w:hAnsi="Times New Roman" w:cs="Times New Roman"/>
          <w:sz w:val="26"/>
          <w:szCs w:val="26"/>
          <w:lang w:eastAsia="ru-RU"/>
        </w:rPr>
        <w:t>ем</w:t>
      </w:r>
      <w:r w:rsidRPr="003113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администрации Нефтеюганского района от </w:t>
      </w:r>
      <w:r w:rsidR="003113BD" w:rsidRPr="003113BD">
        <w:rPr>
          <w:rFonts w:ascii="Times New Roman" w:eastAsia="Times New Roman" w:hAnsi="Times New Roman" w:cs="Times New Roman"/>
          <w:sz w:val="26"/>
          <w:szCs w:val="26"/>
          <w:lang w:eastAsia="ru-RU"/>
        </w:rPr>
        <w:t>17</w:t>
      </w:r>
      <w:r w:rsidRPr="003113BD"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 w:rsidR="00EF610E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3113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.2022 № </w:t>
      </w:r>
      <w:r w:rsidR="003113BD" w:rsidRPr="003113BD">
        <w:rPr>
          <w:rFonts w:ascii="Times New Roman" w:eastAsia="Times New Roman" w:hAnsi="Times New Roman" w:cs="Times New Roman"/>
          <w:sz w:val="26"/>
          <w:szCs w:val="26"/>
          <w:lang w:eastAsia="ru-RU"/>
        </w:rPr>
        <w:t>1054</w:t>
      </w:r>
      <w:r w:rsidRPr="003113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-па-нпа </w:t>
      </w:r>
      <w:r w:rsidR="00101C2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3113BD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3113BD" w:rsidRPr="003113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 утверждении административного регламента предоставления муниципальной услуги </w:t>
      </w:r>
      <w:r w:rsidR="00A10FE0">
        <w:rPr>
          <w:rFonts w:ascii="Times New Roman" w:eastAsia="Times New Roman" w:hAnsi="Times New Roman" w:cs="Times New Roman"/>
          <w:sz w:val="26"/>
          <w:szCs w:val="26"/>
          <w:lang w:eastAsia="ru-RU"/>
        </w:rPr>
        <w:t>«П</w:t>
      </w:r>
      <w:r w:rsidR="003113BD" w:rsidRPr="003113BD">
        <w:rPr>
          <w:rFonts w:ascii="Times New Roman" w:eastAsia="Times New Roman" w:hAnsi="Times New Roman" w:cs="Times New Roman"/>
          <w:sz w:val="26"/>
          <w:szCs w:val="26"/>
          <w:lang w:eastAsia="ru-RU"/>
        </w:rPr>
        <w:t>одготовка и утверждение документации по планировке территории</w:t>
      </w:r>
      <w:r w:rsidRPr="003113BD">
        <w:rPr>
          <w:rFonts w:ascii="Times New Roman" w:eastAsia="Times New Roman" w:hAnsi="Times New Roman" w:cs="Times New Roman"/>
          <w:sz w:val="26"/>
          <w:szCs w:val="26"/>
          <w:lang w:eastAsia="ru-RU"/>
        </w:rPr>
        <w:t>»,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01C2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FC29F3" w:rsidRPr="00FC29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основании заявления общества с ограниченной ответственностью </w:t>
      </w:r>
      <w:r w:rsidR="00101C2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FC29F3" w:rsidRPr="00FC29F3">
        <w:rPr>
          <w:rFonts w:ascii="Times New Roman" w:eastAsia="Times New Roman" w:hAnsi="Times New Roman" w:cs="Times New Roman"/>
          <w:sz w:val="26"/>
          <w:szCs w:val="26"/>
          <w:lang w:eastAsia="ru-RU"/>
        </w:rPr>
        <w:t>«РН-Юганскнефтегаз»</w:t>
      </w:r>
      <w:r w:rsidR="00FC29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6216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от </w:t>
      </w:r>
      <w:r w:rsidR="00FC29F3">
        <w:rPr>
          <w:rFonts w:ascii="Times New Roman" w:hAnsi="Times New Roman" w:cs="Times New Roman"/>
          <w:color w:val="000000" w:themeColor="text1"/>
          <w:sz w:val="26"/>
          <w:szCs w:val="26"/>
        </w:rPr>
        <w:t>29.11.2023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FC29F3">
        <w:rPr>
          <w:rFonts w:ascii="Times New Roman" w:eastAsia="Times New Roman" w:hAnsi="Times New Roman" w:cs="Times New Roman"/>
          <w:sz w:val="26"/>
          <w:szCs w:val="26"/>
          <w:lang w:eastAsia="ru-RU"/>
        </w:rPr>
        <w:t>3605100510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C4090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п о с т а н о в л я ю:</w:t>
      </w:r>
    </w:p>
    <w:p w14:paraId="434B0185" w14:textId="77777777" w:rsidR="007F4FF2" w:rsidRDefault="007F4FF2" w:rsidP="007F4FF2">
      <w:pPr>
        <w:pStyle w:val="a5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2F8621B6" w14:textId="42EE29F9" w:rsidR="007F4FF2" w:rsidRPr="00B43614" w:rsidRDefault="007F4FF2" w:rsidP="008472EA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B43614">
        <w:rPr>
          <w:rFonts w:ascii="Times New Roman" w:hAnsi="Times New Roman" w:cs="Times New Roman"/>
          <w:sz w:val="26"/>
          <w:szCs w:val="26"/>
          <w:lang w:eastAsia="ru-RU"/>
        </w:rPr>
        <w:t xml:space="preserve">Утвердить проект планировки </w:t>
      </w:r>
      <w:r w:rsidR="00125EBF">
        <w:rPr>
          <w:rFonts w:ascii="Times New Roman" w:hAnsi="Times New Roman" w:cs="Times New Roman"/>
          <w:sz w:val="26"/>
          <w:szCs w:val="26"/>
          <w:lang w:eastAsia="ru-RU"/>
        </w:rPr>
        <w:t xml:space="preserve">и проект межевания </w:t>
      </w:r>
      <w:r w:rsidRPr="00B43614">
        <w:rPr>
          <w:rFonts w:ascii="Times New Roman" w:hAnsi="Times New Roman" w:cs="Times New Roman"/>
          <w:sz w:val="26"/>
          <w:szCs w:val="26"/>
          <w:lang w:eastAsia="ru-RU"/>
        </w:rPr>
        <w:t xml:space="preserve">территории </w:t>
      </w:r>
      <w:r w:rsidR="00101C2F">
        <w:rPr>
          <w:rFonts w:ascii="Times New Roman" w:hAnsi="Times New Roman" w:cs="Times New Roman"/>
          <w:sz w:val="26"/>
          <w:szCs w:val="26"/>
          <w:lang w:eastAsia="ru-RU"/>
        </w:rPr>
        <w:br/>
      </w:r>
      <w:r w:rsidRPr="00B43614">
        <w:rPr>
          <w:rFonts w:ascii="Times New Roman" w:hAnsi="Times New Roman" w:cs="Times New Roman"/>
          <w:sz w:val="26"/>
          <w:szCs w:val="26"/>
          <w:lang w:eastAsia="ru-RU"/>
        </w:rPr>
        <w:t xml:space="preserve">для размещения объекта: </w:t>
      </w:r>
      <w:r w:rsidRPr="00572029">
        <w:rPr>
          <w:rFonts w:ascii="Times New Roman" w:hAnsi="Times New Roman" w:cs="Times New Roman"/>
          <w:sz w:val="26"/>
          <w:szCs w:val="26"/>
          <w:lang w:eastAsia="ru-RU"/>
        </w:rPr>
        <w:t>«</w:t>
      </w:r>
      <w:r w:rsidR="00FC29F3" w:rsidRPr="00FC29F3">
        <w:rPr>
          <w:rFonts w:ascii="Times New Roman" w:hAnsi="Times New Roman"/>
          <w:sz w:val="26"/>
          <w:szCs w:val="26"/>
        </w:rPr>
        <w:t>Трубопроводы Mамонтовского месторождения (Мамонтовский лицензионный участок), целевой программы строительства 2022г., первая очередь</w:t>
      </w:r>
      <w:r w:rsidRPr="00572029">
        <w:rPr>
          <w:rFonts w:ascii="Times New Roman" w:hAnsi="Times New Roman" w:cs="Times New Roman"/>
          <w:sz w:val="26"/>
          <w:szCs w:val="26"/>
          <w:lang w:eastAsia="ru-RU"/>
        </w:rPr>
        <w:t>»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(</w:t>
      </w:r>
      <w:r w:rsidRPr="00B43614">
        <w:rPr>
          <w:rFonts w:ascii="Times New Roman" w:hAnsi="Times New Roman" w:cs="Times New Roman"/>
          <w:sz w:val="26"/>
          <w:szCs w:val="26"/>
          <w:lang w:eastAsia="ru-RU"/>
        </w:rPr>
        <w:t>приложени</w:t>
      </w:r>
      <w:r>
        <w:rPr>
          <w:rFonts w:ascii="Times New Roman" w:hAnsi="Times New Roman" w:cs="Times New Roman"/>
          <w:sz w:val="26"/>
          <w:szCs w:val="26"/>
          <w:lang w:eastAsia="ru-RU"/>
        </w:rPr>
        <w:t>е)</w:t>
      </w:r>
      <w:r w:rsidRPr="00B43614">
        <w:rPr>
          <w:rFonts w:ascii="Times New Roman" w:hAnsi="Times New Roman" w:cs="Times New Roman"/>
          <w:sz w:val="26"/>
          <w:szCs w:val="26"/>
          <w:lang w:eastAsia="ru-RU"/>
        </w:rPr>
        <w:t xml:space="preserve">. </w:t>
      </w:r>
    </w:p>
    <w:p w14:paraId="47C80727" w14:textId="45CD0B06" w:rsidR="007F4FF2" w:rsidRPr="00D96D02" w:rsidRDefault="007F4FF2" w:rsidP="00D96D02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43614">
        <w:rPr>
          <w:rFonts w:ascii="Times New Roman" w:hAnsi="Times New Roman" w:cs="Times New Roman"/>
          <w:sz w:val="26"/>
          <w:szCs w:val="26"/>
          <w:lang w:eastAsia="ru-RU"/>
        </w:rPr>
        <w:t>Комитету</w:t>
      </w:r>
      <w:r w:rsidRPr="00A8761E">
        <w:rPr>
          <w:rFonts w:ascii="Times New Roman" w:hAnsi="Times New Roman" w:cs="Times New Roman"/>
          <w:sz w:val="26"/>
          <w:szCs w:val="26"/>
        </w:rPr>
        <w:t xml:space="preserve"> </w:t>
      </w:r>
      <w:r w:rsidR="001E5388">
        <w:rPr>
          <w:rFonts w:ascii="Times New Roman" w:hAnsi="Times New Roman" w:cs="Times New Roman"/>
          <w:sz w:val="26"/>
          <w:szCs w:val="26"/>
        </w:rPr>
        <w:t>градостроительства и землепользования</w:t>
      </w:r>
      <w:r w:rsidR="001E5388" w:rsidRPr="00292B45">
        <w:rPr>
          <w:rFonts w:ascii="Times New Roman" w:hAnsi="Times New Roman" w:cs="Times New Roman"/>
          <w:sz w:val="26"/>
          <w:szCs w:val="26"/>
        </w:rPr>
        <w:t xml:space="preserve"> </w:t>
      </w:r>
      <w:r w:rsidRPr="00A8761E">
        <w:rPr>
          <w:rFonts w:ascii="Times New Roman" w:hAnsi="Times New Roman" w:cs="Times New Roman"/>
          <w:sz w:val="26"/>
          <w:szCs w:val="26"/>
        </w:rPr>
        <w:t>администрации Нефтеюганского района (</w:t>
      </w:r>
      <w:r w:rsidR="00A65026">
        <w:rPr>
          <w:rFonts w:ascii="Times New Roman" w:hAnsi="Times New Roman" w:cs="Times New Roman"/>
          <w:sz w:val="26"/>
          <w:szCs w:val="26"/>
        </w:rPr>
        <w:t>Ченцова</w:t>
      </w:r>
      <w:r w:rsidR="001E5388">
        <w:rPr>
          <w:rFonts w:ascii="Times New Roman" w:hAnsi="Times New Roman" w:cs="Times New Roman"/>
          <w:sz w:val="26"/>
          <w:szCs w:val="26"/>
        </w:rPr>
        <w:t xml:space="preserve"> М.А</w:t>
      </w:r>
      <w:r w:rsidRPr="00A8761E">
        <w:rPr>
          <w:rFonts w:ascii="Times New Roman" w:hAnsi="Times New Roman" w:cs="Times New Roman"/>
          <w:sz w:val="26"/>
          <w:szCs w:val="26"/>
        </w:rPr>
        <w:t>.) разместить материалы проекта планировки</w:t>
      </w:r>
      <w:r w:rsidR="00F2508D">
        <w:rPr>
          <w:rFonts w:ascii="Times New Roman" w:hAnsi="Times New Roman" w:cs="Times New Roman"/>
          <w:sz w:val="26"/>
          <w:szCs w:val="26"/>
        </w:rPr>
        <w:t xml:space="preserve"> </w:t>
      </w:r>
      <w:r w:rsidR="00101C2F">
        <w:rPr>
          <w:rFonts w:ascii="Times New Roman" w:hAnsi="Times New Roman" w:cs="Times New Roman"/>
          <w:sz w:val="26"/>
          <w:szCs w:val="26"/>
        </w:rPr>
        <w:br/>
      </w:r>
      <w:r w:rsidR="00D80DC6">
        <w:rPr>
          <w:rFonts w:ascii="Times New Roman" w:hAnsi="Times New Roman" w:cs="Times New Roman"/>
          <w:sz w:val="26"/>
          <w:szCs w:val="26"/>
        </w:rPr>
        <w:t>и проект</w:t>
      </w:r>
      <w:r w:rsidR="00A10FE0">
        <w:rPr>
          <w:rFonts w:ascii="Times New Roman" w:hAnsi="Times New Roman" w:cs="Times New Roman"/>
          <w:sz w:val="26"/>
          <w:szCs w:val="26"/>
        </w:rPr>
        <w:t>а</w:t>
      </w:r>
      <w:r w:rsidR="00D80DC6">
        <w:rPr>
          <w:rFonts w:ascii="Times New Roman" w:hAnsi="Times New Roman" w:cs="Times New Roman"/>
          <w:sz w:val="26"/>
          <w:szCs w:val="26"/>
        </w:rPr>
        <w:t xml:space="preserve"> межевания </w:t>
      </w:r>
      <w:r w:rsidRPr="00F2508D">
        <w:rPr>
          <w:rFonts w:ascii="Times New Roman" w:hAnsi="Times New Roman" w:cs="Times New Roman"/>
          <w:sz w:val="26"/>
          <w:szCs w:val="26"/>
        </w:rPr>
        <w:t>территории для размещения объекта: «</w:t>
      </w:r>
      <w:r w:rsidR="00FC29F3" w:rsidRPr="00FC29F3">
        <w:rPr>
          <w:rFonts w:ascii="Times New Roman" w:hAnsi="Times New Roman"/>
          <w:sz w:val="26"/>
          <w:szCs w:val="26"/>
        </w:rPr>
        <w:t xml:space="preserve">Трубопроводы Mамонтовского месторождения (Мамонтовский лицензионный участок), целевой </w:t>
      </w:r>
      <w:r w:rsidR="00FC29F3" w:rsidRPr="00FC29F3">
        <w:rPr>
          <w:rFonts w:ascii="Times New Roman" w:hAnsi="Times New Roman"/>
          <w:sz w:val="26"/>
          <w:szCs w:val="26"/>
        </w:rPr>
        <w:lastRenderedPageBreak/>
        <w:t>программы строительства 2022г., первая очередь</w:t>
      </w:r>
      <w:r w:rsidRPr="00F2508D">
        <w:rPr>
          <w:rFonts w:ascii="Times New Roman" w:hAnsi="Times New Roman" w:cs="Times New Roman"/>
          <w:sz w:val="26"/>
          <w:szCs w:val="26"/>
        </w:rPr>
        <w:t xml:space="preserve">», </w:t>
      </w:r>
      <w:r w:rsidR="00D96D02" w:rsidRPr="00D96D02">
        <w:rPr>
          <w:rFonts w:ascii="Times New Roman" w:hAnsi="Times New Roman" w:cs="Times New Roman"/>
          <w:sz w:val="26"/>
          <w:szCs w:val="26"/>
        </w:rPr>
        <w:t>в государственной информационной системе обеспечения градостроительной деятельности Ханты-Мансийского автономного округа – Югры</w:t>
      </w:r>
      <w:r w:rsidRPr="00D96D02">
        <w:rPr>
          <w:rFonts w:ascii="Times New Roman" w:hAnsi="Times New Roman" w:cs="Times New Roman"/>
          <w:sz w:val="26"/>
          <w:szCs w:val="26"/>
        </w:rPr>
        <w:t>.</w:t>
      </w:r>
    </w:p>
    <w:p w14:paraId="5FC73A4F" w14:textId="70EDB682" w:rsidR="007F4FF2" w:rsidRDefault="007F4FF2" w:rsidP="007F4FF2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761E">
        <w:rPr>
          <w:rFonts w:ascii="Times New Roman" w:hAnsi="Times New Roman" w:cs="Times New Roman"/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</w:t>
      </w:r>
      <w:r w:rsidRPr="00A8761E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14:paraId="7914CC0D" w14:textId="636422E3" w:rsidR="007F4FF2" w:rsidRPr="00A8761E" w:rsidRDefault="007F4FF2" w:rsidP="007F4FF2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761E">
        <w:rPr>
          <w:rFonts w:ascii="Times New Roman" w:hAnsi="Times New Roman" w:cs="Times New Roman"/>
          <w:sz w:val="26"/>
          <w:szCs w:val="26"/>
        </w:rPr>
        <w:t xml:space="preserve">Контроль за выполнением постановления возложить на </w:t>
      </w:r>
      <w:r w:rsidR="0072437B">
        <w:rPr>
          <w:rFonts w:ascii="Times New Roman" w:hAnsi="Times New Roman" w:cs="Times New Roman"/>
          <w:sz w:val="26"/>
          <w:szCs w:val="26"/>
        </w:rPr>
        <w:t xml:space="preserve">председателя комитета градостроительства и землепользования – </w:t>
      </w:r>
      <w:r w:rsidRPr="00A8761E">
        <w:rPr>
          <w:rFonts w:ascii="Times New Roman" w:hAnsi="Times New Roman" w:cs="Times New Roman"/>
          <w:sz w:val="26"/>
          <w:szCs w:val="26"/>
        </w:rPr>
        <w:t>за</w:t>
      </w:r>
      <w:r>
        <w:rPr>
          <w:rFonts w:ascii="Times New Roman" w:hAnsi="Times New Roman" w:cs="Times New Roman"/>
          <w:sz w:val="26"/>
          <w:szCs w:val="26"/>
        </w:rPr>
        <w:t xml:space="preserve">местителя главы Нефтеюганского </w:t>
      </w:r>
      <w:r w:rsidRPr="00A8761E">
        <w:rPr>
          <w:rFonts w:ascii="Times New Roman" w:hAnsi="Times New Roman" w:cs="Times New Roman"/>
          <w:sz w:val="26"/>
          <w:szCs w:val="26"/>
        </w:rPr>
        <w:t xml:space="preserve">района </w:t>
      </w:r>
      <w:r w:rsidR="00B060AE">
        <w:rPr>
          <w:rFonts w:ascii="Times New Roman" w:hAnsi="Times New Roman" w:cs="Times New Roman"/>
          <w:sz w:val="26"/>
          <w:szCs w:val="26"/>
        </w:rPr>
        <w:t>Ченцову М.А.</w:t>
      </w:r>
    </w:p>
    <w:p w14:paraId="2DE50962" w14:textId="77777777" w:rsidR="007F4FF2" w:rsidRPr="00A8761E" w:rsidRDefault="007F4FF2" w:rsidP="007F4FF2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A5B56A" w14:textId="77777777" w:rsidR="007F4FF2" w:rsidRPr="00A8761E" w:rsidRDefault="007F4FF2" w:rsidP="007F4FF2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E2D81EA" w14:textId="77777777" w:rsidR="007F4FF2" w:rsidRPr="00A8761E" w:rsidRDefault="007F4FF2" w:rsidP="007F4FF2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7DF08A7" w14:textId="77777777" w:rsidR="00101C2F" w:rsidRPr="00101C2F" w:rsidRDefault="00101C2F" w:rsidP="00101C2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01C2F">
        <w:rPr>
          <w:rFonts w:ascii="Times New Roman" w:hAnsi="Times New Roman" w:cs="Times New Roman"/>
          <w:sz w:val="26"/>
          <w:szCs w:val="26"/>
        </w:rPr>
        <w:t>Исполняющий обязанности</w:t>
      </w:r>
    </w:p>
    <w:p w14:paraId="625B9B40" w14:textId="77777777" w:rsidR="00101C2F" w:rsidRPr="00101C2F" w:rsidRDefault="00101C2F" w:rsidP="00101C2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01C2F">
        <w:rPr>
          <w:rFonts w:ascii="Times New Roman" w:hAnsi="Times New Roman" w:cs="Times New Roman"/>
          <w:sz w:val="26"/>
          <w:szCs w:val="26"/>
        </w:rPr>
        <w:t xml:space="preserve">Главы района </w:t>
      </w:r>
      <w:r w:rsidRPr="00101C2F">
        <w:rPr>
          <w:rFonts w:ascii="Times New Roman" w:hAnsi="Times New Roman" w:cs="Times New Roman"/>
          <w:sz w:val="26"/>
          <w:szCs w:val="26"/>
        </w:rPr>
        <w:tab/>
      </w:r>
      <w:r w:rsidRPr="00101C2F">
        <w:rPr>
          <w:rFonts w:ascii="Times New Roman" w:hAnsi="Times New Roman" w:cs="Times New Roman"/>
          <w:sz w:val="26"/>
          <w:szCs w:val="26"/>
        </w:rPr>
        <w:tab/>
      </w:r>
      <w:r w:rsidRPr="00101C2F">
        <w:rPr>
          <w:rFonts w:ascii="Times New Roman" w:hAnsi="Times New Roman" w:cs="Times New Roman"/>
          <w:sz w:val="26"/>
          <w:szCs w:val="26"/>
        </w:rPr>
        <w:tab/>
      </w:r>
      <w:r w:rsidRPr="00101C2F">
        <w:rPr>
          <w:rFonts w:ascii="Times New Roman" w:hAnsi="Times New Roman" w:cs="Times New Roman"/>
          <w:sz w:val="26"/>
          <w:szCs w:val="26"/>
        </w:rPr>
        <w:tab/>
      </w:r>
      <w:r w:rsidRPr="00101C2F">
        <w:rPr>
          <w:rFonts w:ascii="Times New Roman" w:hAnsi="Times New Roman" w:cs="Times New Roman"/>
          <w:sz w:val="26"/>
          <w:szCs w:val="26"/>
        </w:rPr>
        <w:tab/>
        <w:t xml:space="preserve">                      С.А.Кудашкин</w:t>
      </w:r>
    </w:p>
    <w:p w14:paraId="12DDE91E" w14:textId="7E477EF9" w:rsidR="00BB2B65" w:rsidRPr="00FF7A38" w:rsidRDefault="007F4FF2" w:rsidP="00FF7A3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8761E"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BB2B65" w:rsidRPr="00FF7A38" w:rsidSect="00101C2F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08F6ED" w14:textId="77777777" w:rsidR="00A35347" w:rsidRDefault="00A35347" w:rsidP="00101C2F">
      <w:pPr>
        <w:spacing w:after="0" w:line="240" w:lineRule="auto"/>
      </w:pPr>
      <w:r>
        <w:separator/>
      </w:r>
    </w:p>
  </w:endnote>
  <w:endnote w:type="continuationSeparator" w:id="0">
    <w:p w14:paraId="05CE0AB0" w14:textId="77777777" w:rsidR="00A35347" w:rsidRDefault="00A35347" w:rsidP="00101C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3341F" w14:textId="77777777" w:rsidR="00A35347" w:rsidRDefault="00A35347" w:rsidP="00101C2F">
      <w:pPr>
        <w:spacing w:after="0" w:line="240" w:lineRule="auto"/>
      </w:pPr>
      <w:r>
        <w:separator/>
      </w:r>
    </w:p>
  </w:footnote>
  <w:footnote w:type="continuationSeparator" w:id="0">
    <w:p w14:paraId="0A4E9839" w14:textId="77777777" w:rsidR="00A35347" w:rsidRDefault="00A35347" w:rsidP="00101C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2052173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2B910FC" w14:textId="02B0EEBD" w:rsidR="00101C2F" w:rsidRPr="00101C2F" w:rsidRDefault="00101C2F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01C2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01C2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01C2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01C2F">
          <w:rPr>
            <w:rFonts w:ascii="Times New Roman" w:hAnsi="Times New Roman" w:cs="Times New Roman"/>
            <w:sz w:val="24"/>
            <w:szCs w:val="24"/>
          </w:rPr>
          <w:t>2</w:t>
        </w:r>
        <w:r w:rsidRPr="00101C2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6E663E90" w14:textId="77777777" w:rsidR="00101C2F" w:rsidRDefault="00101C2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AE71B4"/>
    <w:multiLevelType w:val="hybridMultilevel"/>
    <w:tmpl w:val="5336AB12"/>
    <w:lvl w:ilvl="0" w:tplc="921A670A">
      <w:start w:val="1"/>
      <w:numFmt w:val="decimal"/>
      <w:lvlText w:val="%1."/>
      <w:lvlJc w:val="left"/>
      <w:pPr>
        <w:ind w:left="2057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EEC"/>
    <w:rsid w:val="00030F8B"/>
    <w:rsid w:val="000E4334"/>
    <w:rsid w:val="000F5667"/>
    <w:rsid w:val="00101C2F"/>
    <w:rsid w:val="00125EBF"/>
    <w:rsid w:val="001424FB"/>
    <w:rsid w:val="001E5388"/>
    <w:rsid w:val="002078F8"/>
    <w:rsid w:val="003113BD"/>
    <w:rsid w:val="00462160"/>
    <w:rsid w:val="005E79D0"/>
    <w:rsid w:val="0069515E"/>
    <w:rsid w:val="0072437B"/>
    <w:rsid w:val="007F4FF2"/>
    <w:rsid w:val="0083696C"/>
    <w:rsid w:val="008472EA"/>
    <w:rsid w:val="009F0C4D"/>
    <w:rsid w:val="00A10FE0"/>
    <w:rsid w:val="00A35347"/>
    <w:rsid w:val="00A65026"/>
    <w:rsid w:val="00B060AE"/>
    <w:rsid w:val="00BB2B65"/>
    <w:rsid w:val="00D80DC6"/>
    <w:rsid w:val="00D96D02"/>
    <w:rsid w:val="00EF610E"/>
    <w:rsid w:val="00F2508D"/>
    <w:rsid w:val="00F30EEC"/>
    <w:rsid w:val="00FA38CF"/>
    <w:rsid w:val="00FC29F3"/>
    <w:rsid w:val="00FF7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852B4"/>
  <w15:chartTrackingRefBased/>
  <w15:docId w15:val="{39474F23-B1A5-4EC7-A62B-1636419B7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4FF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аголовок Знак"/>
    <w:aliases w:val="Знак2 Знак"/>
    <w:basedOn w:val="a0"/>
    <w:link w:val="a4"/>
    <w:locked/>
    <w:rsid w:val="007F4FF2"/>
    <w:rPr>
      <w:rFonts w:ascii="Times New Roman" w:eastAsia="Times New Roman" w:hAnsi="Times New Roman" w:cs="Times New Roman"/>
      <w:b/>
      <w:sz w:val="26"/>
      <w:szCs w:val="24"/>
    </w:rPr>
  </w:style>
  <w:style w:type="paragraph" w:styleId="a4">
    <w:name w:val="Title"/>
    <w:aliases w:val="Знак2"/>
    <w:basedOn w:val="a"/>
    <w:link w:val="a3"/>
    <w:qFormat/>
    <w:rsid w:val="007F4FF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4"/>
    </w:rPr>
  </w:style>
  <w:style w:type="character" w:customStyle="1" w:styleId="1">
    <w:name w:val="Название Знак1"/>
    <w:basedOn w:val="a0"/>
    <w:uiPriority w:val="10"/>
    <w:rsid w:val="007F4F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List Paragraph"/>
    <w:basedOn w:val="a"/>
    <w:uiPriority w:val="34"/>
    <w:qFormat/>
    <w:rsid w:val="007F4FF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01C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01C2F"/>
  </w:style>
  <w:style w:type="paragraph" w:styleId="a8">
    <w:name w:val="footer"/>
    <w:basedOn w:val="a"/>
    <w:link w:val="a9"/>
    <w:uiPriority w:val="99"/>
    <w:unhideWhenUsed/>
    <w:rsid w:val="00101C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01C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Соловьева Анастасия Алексеевна</dc:creator>
  <cp:keywords/>
  <dc:description/>
  <cp:lastModifiedBy>Аманалиева Акмоор Айбековна</cp:lastModifiedBy>
  <cp:revision>3</cp:revision>
  <dcterms:created xsi:type="dcterms:W3CDTF">2023-12-19T12:50:00Z</dcterms:created>
  <dcterms:modified xsi:type="dcterms:W3CDTF">2023-12-21T08:12:00Z</dcterms:modified>
</cp:coreProperties>
</file>