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46" w:rsidRPr="00607046" w:rsidRDefault="00607046" w:rsidP="0060704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46" w:rsidRPr="00607046" w:rsidRDefault="00607046" w:rsidP="00607046">
      <w:pPr>
        <w:jc w:val="center"/>
        <w:rPr>
          <w:b/>
          <w:sz w:val="20"/>
          <w:szCs w:val="20"/>
        </w:rPr>
      </w:pPr>
    </w:p>
    <w:p w:rsidR="00607046" w:rsidRPr="00607046" w:rsidRDefault="00607046" w:rsidP="0060704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07046">
        <w:rPr>
          <w:b/>
          <w:sz w:val="42"/>
          <w:szCs w:val="42"/>
        </w:rPr>
        <w:t xml:space="preserve">  </w:t>
      </w:r>
    </w:p>
    <w:p w:rsidR="00607046" w:rsidRPr="00607046" w:rsidRDefault="00607046" w:rsidP="00607046">
      <w:pPr>
        <w:jc w:val="center"/>
        <w:rPr>
          <w:b/>
          <w:sz w:val="19"/>
          <w:szCs w:val="42"/>
        </w:rPr>
      </w:pPr>
      <w:r w:rsidRPr="00607046">
        <w:rPr>
          <w:b/>
          <w:sz w:val="42"/>
          <w:szCs w:val="42"/>
        </w:rPr>
        <w:t>НЕФТЕЮГАНСКОГО  РАЙОНА</w:t>
      </w:r>
    </w:p>
    <w:p w:rsidR="00607046" w:rsidRPr="00607046" w:rsidRDefault="00607046" w:rsidP="00607046">
      <w:pPr>
        <w:jc w:val="center"/>
        <w:rPr>
          <w:b/>
          <w:sz w:val="32"/>
        </w:rPr>
      </w:pPr>
    </w:p>
    <w:p w:rsidR="00607046" w:rsidRPr="00607046" w:rsidRDefault="00607046" w:rsidP="00607046">
      <w:pPr>
        <w:jc w:val="center"/>
        <w:rPr>
          <w:b/>
          <w:caps/>
          <w:sz w:val="36"/>
          <w:szCs w:val="38"/>
        </w:rPr>
      </w:pPr>
      <w:r w:rsidRPr="00607046">
        <w:rPr>
          <w:b/>
          <w:caps/>
          <w:sz w:val="36"/>
          <w:szCs w:val="38"/>
        </w:rPr>
        <w:t>постановление</w:t>
      </w:r>
    </w:p>
    <w:p w:rsidR="00607046" w:rsidRPr="00607046" w:rsidRDefault="00607046" w:rsidP="0060704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07046" w:rsidRPr="00607046" w:rsidTr="006775C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07046" w:rsidRPr="00607046" w:rsidRDefault="00607046" w:rsidP="00607046">
            <w:pPr>
              <w:jc w:val="center"/>
              <w:rPr>
                <w:sz w:val="26"/>
                <w:szCs w:val="26"/>
              </w:rPr>
            </w:pPr>
            <w:r w:rsidRPr="00607046">
              <w:rPr>
                <w:sz w:val="26"/>
                <w:szCs w:val="26"/>
              </w:rPr>
              <w:t>05.08.2019</w:t>
            </w:r>
          </w:p>
        </w:tc>
        <w:tc>
          <w:tcPr>
            <w:tcW w:w="6595" w:type="dxa"/>
            <w:vMerge w:val="restart"/>
          </w:tcPr>
          <w:p w:rsidR="00607046" w:rsidRPr="00607046" w:rsidRDefault="00607046" w:rsidP="00607046">
            <w:pPr>
              <w:jc w:val="right"/>
              <w:rPr>
                <w:sz w:val="26"/>
                <w:szCs w:val="26"/>
                <w:u w:val="single"/>
              </w:rPr>
            </w:pPr>
            <w:r w:rsidRPr="00607046">
              <w:rPr>
                <w:sz w:val="26"/>
                <w:szCs w:val="26"/>
              </w:rPr>
              <w:t>№</w:t>
            </w:r>
            <w:r w:rsidRPr="0060704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97-пг</w:t>
            </w:r>
          </w:p>
        </w:tc>
      </w:tr>
      <w:tr w:rsidR="00607046" w:rsidRPr="00607046" w:rsidTr="006775C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07046" w:rsidRPr="00607046" w:rsidRDefault="00607046" w:rsidP="00607046">
            <w:pPr>
              <w:rPr>
                <w:sz w:val="4"/>
              </w:rPr>
            </w:pPr>
          </w:p>
          <w:p w:rsidR="00607046" w:rsidRPr="00607046" w:rsidRDefault="00607046" w:rsidP="0060704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07046" w:rsidRPr="00607046" w:rsidRDefault="00607046" w:rsidP="00607046">
            <w:pPr>
              <w:jc w:val="right"/>
              <w:rPr>
                <w:sz w:val="20"/>
              </w:rPr>
            </w:pPr>
          </w:p>
        </w:tc>
      </w:tr>
    </w:tbl>
    <w:p w:rsidR="00154595" w:rsidRPr="00A142C1" w:rsidRDefault="00607046" w:rsidP="00607046">
      <w:pPr>
        <w:jc w:val="center"/>
        <w:rPr>
          <w:sz w:val="26"/>
          <w:szCs w:val="26"/>
        </w:rPr>
      </w:pPr>
      <w:r w:rsidRPr="00607046">
        <w:t>г.Нефтеюганск</w:t>
      </w:r>
    </w:p>
    <w:p w:rsidR="00B43590" w:rsidRPr="00A142C1" w:rsidRDefault="00B43590" w:rsidP="00A142C1">
      <w:pPr>
        <w:jc w:val="center"/>
        <w:rPr>
          <w:sz w:val="26"/>
          <w:szCs w:val="26"/>
        </w:rPr>
      </w:pPr>
    </w:p>
    <w:p w:rsidR="00A142C1" w:rsidRDefault="00A142C1" w:rsidP="00A142C1">
      <w:pPr>
        <w:jc w:val="center"/>
        <w:rPr>
          <w:sz w:val="26"/>
          <w:szCs w:val="26"/>
        </w:rPr>
      </w:pPr>
    </w:p>
    <w:p w:rsidR="00A142C1" w:rsidRDefault="00A142C1" w:rsidP="00A142C1">
      <w:pPr>
        <w:jc w:val="center"/>
        <w:rPr>
          <w:sz w:val="26"/>
          <w:szCs w:val="26"/>
        </w:rPr>
      </w:pPr>
    </w:p>
    <w:p w:rsidR="00FF1CEF" w:rsidRPr="00A142C1" w:rsidRDefault="0066353A" w:rsidP="00A142C1">
      <w:pPr>
        <w:jc w:val="center"/>
        <w:rPr>
          <w:sz w:val="26"/>
          <w:szCs w:val="26"/>
        </w:rPr>
      </w:pPr>
      <w:r w:rsidRPr="00A142C1">
        <w:rPr>
          <w:sz w:val="26"/>
          <w:szCs w:val="26"/>
        </w:rPr>
        <w:t xml:space="preserve">О </w:t>
      </w:r>
      <w:r w:rsidR="005D2FBF" w:rsidRPr="00A142C1">
        <w:rPr>
          <w:sz w:val="26"/>
          <w:szCs w:val="26"/>
        </w:rPr>
        <w:t xml:space="preserve">назначении </w:t>
      </w:r>
      <w:r w:rsidRPr="00A142C1">
        <w:rPr>
          <w:sz w:val="26"/>
          <w:szCs w:val="26"/>
        </w:rPr>
        <w:t>публичных слушаний по проект</w:t>
      </w:r>
      <w:r w:rsidR="009546E9" w:rsidRPr="00A142C1">
        <w:rPr>
          <w:sz w:val="26"/>
          <w:szCs w:val="26"/>
        </w:rPr>
        <w:t>у</w:t>
      </w:r>
      <w:r w:rsidRPr="00A142C1">
        <w:rPr>
          <w:sz w:val="26"/>
          <w:szCs w:val="26"/>
        </w:rPr>
        <w:t xml:space="preserve"> </w:t>
      </w:r>
      <w:r w:rsidR="00710FEA" w:rsidRPr="00A142C1">
        <w:rPr>
          <w:sz w:val="26"/>
          <w:szCs w:val="26"/>
        </w:rPr>
        <w:t xml:space="preserve">решения о предоставлении </w:t>
      </w:r>
      <w:r w:rsidR="00FD58B6" w:rsidRPr="00A142C1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142C1" w:rsidRDefault="00FD58B6" w:rsidP="00A142C1">
      <w:pPr>
        <w:jc w:val="center"/>
        <w:rPr>
          <w:sz w:val="26"/>
          <w:szCs w:val="26"/>
        </w:rPr>
      </w:pPr>
      <w:r w:rsidRPr="00A142C1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142C1" w:rsidRDefault="00FD58B6" w:rsidP="00A142C1">
      <w:pPr>
        <w:jc w:val="center"/>
        <w:rPr>
          <w:sz w:val="26"/>
          <w:szCs w:val="26"/>
        </w:rPr>
      </w:pPr>
      <w:r w:rsidRPr="00A142C1">
        <w:rPr>
          <w:sz w:val="26"/>
          <w:szCs w:val="26"/>
        </w:rPr>
        <w:t>на межселенной территории Нефтеюганского района</w:t>
      </w:r>
    </w:p>
    <w:p w:rsidR="0066353A" w:rsidRPr="00A142C1" w:rsidRDefault="0066353A" w:rsidP="00A142C1">
      <w:pPr>
        <w:rPr>
          <w:sz w:val="26"/>
          <w:szCs w:val="26"/>
        </w:rPr>
      </w:pPr>
    </w:p>
    <w:p w:rsidR="00B43590" w:rsidRPr="00A142C1" w:rsidRDefault="00B43590" w:rsidP="00A142C1">
      <w:pPr>
        <w:rPr>
          <w:sz w:val="26"/>
          <w:szCs w:val="26"/>
        </w:rPr>
      </w:pPr>
    </w:p>
    <w:p w:rsidR="00FD58B6" w:rsidRDefault="00FD58B6" w:rsidP="00A142C1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В соответствии </w:t>
      </w:r>
      <w:r w:rsidR="00725C4E" w:rsidRPr="00A142C1">
        <w:rPr>
          <w:sz w:val="26"/>
          <w:szCs w:val="26"/>
        </w:rPr>
        <w:t>с Градостроительным кодексом</w:t>
      </w:r>
      <w:r w:rsidRPr="00A142C1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142C1">
        <w:rPr>
          <w:sz w:val="26"/>
          <w:szCs w:val="26"/>
        </w:rPr>
        <w:br/>
      </w:r>
      <w:r w:rsidRPr="00A142C1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142C1">
        <w:rPr>
          <w:sz w:val="26"/>
          <w:szCs w:val="26"/>
        </w:rPr>
        <w:br/>
      </w:r>
      <w:r w:rsidRPr="00A142C1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142C1">
        <w:rPr>
          <w:sz w:val="26"/>
          <w:szCs w:val="26"/>
        </w:rPr>
        <w:t>ающим внесение изменений в один</w:t>
      </w:r>
      <w:r w:rsidRPr="00A142C1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142C1">
        <w:rPr>
          <w:sz w:val="26"/>
          <w:szCs w:val="26"/>
        </w:rPr>
        <w:br/>
      </w:r>
      <w:r w:rsidRPr="00A142C1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142C1">
        <w:rPr>
          <w:sz w:val="26"/>
          <w:szCs w:val="26"/>
        </w:rPr>
        <w:br/>
      </w:r>
      <w:r w:rsidRPr="00A142C1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142C1">
        <w:rPr>
          <w:bCs/>
          <w:sz w:val="26"/>
          <w:szCs w:val="26"/>
        </w:rPr>
        <w:t xml:space="preserve"> 25.09.2013 № 405 </w:t>
      </w:r>
      <w:r w:rsidR="00FF1CEF" w:rsidRPr="00A142C1">
        <w:rPr>
          <w:bCs/>
          <w:sz w:val="26"/>
          <w:szCs w:val="26"/>
        </w:rPr>
        <w:br/>
      </w:r>
      <w:r w:rsidRPr="00A142C1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142C1">
        <w:rPr>
          <w:bCs/>
          <w:sz w:val="26"/>
          <w:szCs w:val="26"/>
        </w:rPr>
        <w:br/>
      </w:r>
      <w:r w:rsidRPr="00A142C1">
        <w:rPr>
          <w:bCs/>
          <w:sz w:val="26"/>
          <w:szCs w:val="26"/>
        </w:rPr>
        <w:t xml:space="preserve">от 22.03.2017 № 448-па-нпа </w:t>
      </w:r>
      <w:r w:rsidR="0034126F" w:rsidRPr="00A142C1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142C1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142C1">
        <w:rPr>
          <w:bCs/>
          <w:sz w:val="26"/>
          <w:szCs w:val="26"/>
        </w:rPr>
        <w:t>т</w:t>
      </w:r>
      <w:r w:rsidR="002E7C75" w:rsidRPr="00A142C1">
        <w:rPr>
          <w:bCs/>
          <w:sz w:val="26"/>
          <w:szCs w:val="26"/>
        </w:rPr>
        <w:t>ерритории, в связи с обращением</w:t>
      </w:r>
      <w:r w:rsidR="00AE12CA" w:rsidRPr="00A142C1">
        <w:rPr>
          <w:bCs/>
          <w:sz w:val="26"/>
          <w:szCs w:val="26"/>
        </w:rPr>
        <w:t xml:space="preserve"> </w:t>
      </w:r>
      <w:r w:rsidR="00010DC1" w:rsidRPr="00A142C1">
        <w:rPr>
          <w:bCs/>
          <w:sz w:val="26"/>
          <w:szCs w:val="26"/>
        </w:rPr>
        <w:t>Басова Владимира Викторовича</w:t>
      </w:r>
      <w:r w:rsidR="001E46CB" w:rsidRPr="00A142C1">
        <w:rPr>
          <w:bCs/>
          <w:sz w:val="26"/>
          <w:szCs w:val="26"/>
        </w:rPr>
        <w:t xml:space="preserve"> (заявление </w:t>
      </w:r>
      <w:r w:rsidR="00A142C1">
        <w:rPr>
          <w:bCs/>
          <w:sz w:val="26"/>
          <w:szCs w:val="26"/>
        </w:rPr>
        <w:br/>
      </w:r>
      <w:r w:rsidR="001E46CB" w:rsidRPr="00A142C1">
        <w:rPr>
          <w:bCs/>
          <w:sz w:val="26"/>
          <w:szCs w:val="26"/>
        </w:rPr>
        <w:t xml:space="preserve">от </w:t>
      </w:r>
      <w:r w:rsidR="00E36FE1" w:rsidRPr="00A142C1">
        <w:rPr>
          <w:bCs/>
          <w:sz w:val="26"/>
          <w:szCs w:val="26"/>
        </w:rPr>
        <w:t>2</w:t>
      </w:r>
      <w:r w:rsidR="00010DC1" w:rsidRPr="00A142C1">
        <w:rPr>
          <w:bCs/>
          <w:sz w:val="26"/>
          <w:szCs w:val="26"/>
        </w:rPr>
        <w:t>6</w:t>
      </w:r>
      <w:r w:rsidR="009E6A28" w:rsidRPr="00A142C1">
        <w:rPr>
          <w:bCs/>
          <w:sz w:val="26"/>
          <w:szCs w:val="26"/>
        </w:rPr>
        <w:t>.07</w:t>
      </w:r>
      <w:r w:rsidR="001E46CB" w:rsidRPr="00A142C1">
        <w:rPr>
          <w:bCs/>
          <w:sz w:val="26"/>
          <w:szCs w:val="26"/>
        </w:rPr>
        <w:t xml:space="preserve">.2019), </w:t>
      </w:r>
      <w:r w:rsidR="00010DC1" w:rsidRPr="00A142C1">
        <w:rPr>
          <w:bCs/>
          <w:sz w:val="26"/>
          <w:szCs w:val="26"/>
        </w:rPr>
        <w:t>Имоковой Лилии Радиковны</w:t>
      </w:r>
      <w:r w:rsidR="001E46CB" w:rsidRPr="00A142C1">
        <w:rPr>
          <w:bCs/>
          <w:sz w:val="26"/>
          <w:szCs w:val="26"/>
        </w:rPr>
        <w:t xml:space="preserve"> (заявление от </w:t>
      </w:r>
      <w:r w:rsidR="00010DC1" w:rsidRPr="00A142C1">
        <w:rPr>
          <w:bCs/>
          <w:sz w:val="26"/>
          <w:szCs w:val="26"/>
        </w:rPr>
        <w:t>31</w:t>
      </w:r>
      <w:r w:rsidR="00E36FE1" w:rsidRPr="00A142C1">
        <w:rPr>
          <w:bCs/>
          <w:sz w:val="26"/>
          <w:szCs w:val="26"/>
        </w:rPr>
        <w:t>.</w:t>
      </w:r>
      <w:r w:rsidR="00E5350D" w:rsidRPr="00A142C1">
        <w:rPr>
          <w:bCs/>
          <w:sz w:val="26"/>
          <w:szCs w:val="26"/>
        </w:rPr>
        <w:t>07</w:t>
      </w:r>
      <w:r w:rsidR="001E46CB" w:rsidRPr="00A142C1">
        <w:rPr>
          <w:bCs/>
          <w:sz w:val="26"/>
          <w:szCs w:val="26"/>
        </w:rPr>
        <w:t>.2019)</w:t>
      </w:r>
      <w:r w:rsidR="00E5350D" w:rsidRPr="00A142C1">
        <w:rPr>
          <w:bCs/>
          <w:sz w:val="26"/>
          <w:szCs w:val="26"/>
        </w:rPr>
        <w:t xml:space="preserve">, </w:t>
      </w:r>
      <w:r w:rsidR="00A142C1">
        <w:rPr>
          <w:bCs/>
          <w:sz w:val="26"/>
          <w:szCs w:val="26"/>
        </w:rPr>
        <w:br/>
      </w:r>
      <w:r w:rsidR="00010DC1" w:rsidRPr="00A142C1">
        <w:rPr>
          <w:bCs/>
          <w:sz w:val="26"/>
          <w:szCs w:val="26"/>
        </w:rPr>
        <w:t xml:space="preserve">Мешкова Александра Владимировича </w:t>
      </w:r>
      <w:r w:rsidR="00E5350D" w:rsidRPr="00A142C1">
        <w:rPr>
          <w:bCs/>
          <w:sz w:val="26"/>
          <w:szCs w:val="26"/>
        </w:rPr>
        <w:t xml:space="preserve">(заявление от </w:t>
      </w:r>
      <w:r w:rsidR="00010DC1" w:rsidRPr="00A142C1">
        <w:rPr>
          <w:bCs/>
          <w:sz w:val="26"/>
          <w:szCs w:val="26"/>
        </w:rPr>
        <w:t>31</w:t>
      </w:r>
      <w:r w:rsidR="00E5350D" w:rsidRPr="00A142C1">
        <w:rPr>
          <w:bCs/>
          <w:sz w:val="26"/>
          <w:szCs w:val="26"/>
        </w:rPr>
        <w:t xml:space="preserve">.07.2019), </w:t>
      </w:r>
      <w:r w:rsidR="00010DC1" w:rsidRPr="00A142C1">
        <w:rPr>
          <w:bCs/>
          <w:sz w:val="26"/>
          <w:szCs w:val="26"/>
        </w:rPr>
        <w:t>Мешковой Аксаны Владимировны</w:t>
      </w:r>
      <w:r w:rsidR="00496516" w:rsidRPr="00A142C1">
        <w:rPr>
          <w:bCs/>
          <w:sz w:val="26"/>
          <w:szCs w:val="26"/>
        </w:rPr>
        <w:t xml:space="preserve"> (заявление от </w:t>
      </w:r>
      <w:r w:rsidR="00010DC1" w:rsidRPr="00A142C1">
        <w:rPr>
          <w:bCs/>
          <w:sz w:val="26"/>
          <w:szCs w:val="26"/>
        </w:rPr>
        <w:t>31</w:t>
      </w:r>
      <w:r w:rsidR="00496516" w:rsidRPr="00A142C1">
        <w:rPr>
          <w:bCs/>
          <w:sz w:val="26"/>
          <w:szCs w:val="26"/>
        </w:rPr>
        <w:t xml:space="preserve">.07.2019), </w:t>
      </w:r>
      <w:r w:rsidR="00B43590" w:rsidRPr="00A142C1">
        <w:rPr>
          <w:sz w:val="26"/>
          <w:szCs w:val="26"/>
        </w:rPr>
        <w:t>п о с т а н о в л я ю:</w:t>
      </w:r>
    </w:p>
    <w:p w:rsidR="00A142C1" w:rsidRPr="00A142C1" w:rsidRDefault="00A142C1" w:rsidP="00A142C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142C1" w:rsidRDefault="00447888" w:rsidP="00A142C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142C1">
        <w:rPr>
          <w:sz w:val="26"/>
          <w:szCs w:val="26"/>
        </w:rPr>
        <w:t>нный вид использования земельного участка</w:t>
      </w:r>
      <w:r w:rsidR="00B51221" w:rsidRPr="00A142C1">
        <w:rPr>
          <w:sz w:val="26"/>
          <w:szCs w:val="26"/>
        </w:rPr>
        <w:t xml:space="preserve"> </w:t>
      </w:r>
      <w:r w:rsidR="00A142C1">
        <w:rPr>
          <w:sz w:val="26"/>
          <w:szCs w:val="26"/>
        </w:rPr>
        <w:br/>
      </w:r>
      <w:r w:rsidR="00B51221" w:rsidRPr="00A142C1">
        <w:rPr>
          <w:sz w:val="26"/>
          <w:szCs w:val="26"/>
        </w:rPr>
        <w:t>или объекта</w:t>
      </w:r>
      <w:r w:rsidR="001F7DF4" w:rsidRPr="00A142C1">
        <w:rPr>
          <w:sz w:val="26"/>
          <w:szCs w:val="26"/>
        </w:rPr>
        <w:t xml:space="preserve"> капитального строительства</w:t>
      </w:r>
      <w:r w:rsidR="005B6E83" w:rsidRPr="00A142C1">
        <w:rPr>
          <w:sz w:val="26"/>
          <w:szCs w:val="26"/>
        </w:rPr>
        <w:t>, расположенного</w:t>
      </w:r>
      <w:r w:rsidRPr="00A142C1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A142C1">
        <w:rPr>
          <w:sz w:val="26"/>
          <w:szCs w:val="26"/>
        </w:rPr>
        <w:t>–</w:t>
      </w:r>
      <w:r w:rsidRPr="00A142C1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A142C1">
        <w:rPr>
          <w:sz w:val="26"/>
          <w:szCs w:val="26"/>
        </w:rPr>
        <w:t>льн</w:t>
      </w:r>
      <w:r w:rsidR="00CF2284" w:rsidRPr="00A142C1">
        <w:rPr>
          <w:sz w:val="26"/>
          <w:szCs w:val="26"/>
        </w:rPr>
        <w:t>ых участков</w:t>
      </w:r>
      <w:r w:rsidR="00914853" w:rsidRPr="00A142C1">
        <w:rPr>
          <w:sz w:val="26"/>
          <w:szCs w:val="26"/>
        </w:rPr>
        <w:t xml:space="preserve"> </w:t>
      </w:r>
      <w:r w:rsidR="006D5272" w:rsidRPr="00A142C1">
        <w:rPr>
          <w:sz w:val="26"/>
          <w:szCs w:val="26"/>
        </w:rPr>
        <w:t>с кадастровым</w:t>
      </w:r>
      <w:r w:rsidR="00CF2284" w:rsidRPr="00A142C1">
        <w:rPr>
          <w:sz w:val="26"/>
          <w:szCs w:val="26"/>
        </w:rPr>
        <w:t>и</w:t>
      </w:r>
      <w:r w:rsidR="001F1F7F" w:rsidRPr="00A142C1">
        <w:rPr>
          <w:sz w:val="26"/>
          <w:szCs w:val="26"/>
        </w:rPr>
        <w:t xml:space="preserve"> номер</w:t>
      </w:r>
      <w:r w:rsidR="00CF2284" w:rsidRPr="00A142C1">
        <w:rPr>
          <w:sz w:val="26"/>
          <w:szCs w:val="26"/>
        </w:rPr>
        <w:t>ами</w:t>
      </w:r>
      <w:r w:rsidRPr="00A142C1">
        <w:rPr>
          <w:sz w:val="26"/>
          <w:szCs w:val="26"/>
        </w:rPr>
        <w:t>:</w:t>
      </w:r>
    </w:p>
    <w:p w:rsidR="007E52E6" w:rsidRPr="00A142C1" w:rsidRDefault="005E1A43" w:rsidP="00A142C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86:08:0020801:</w:t>
      </w:r>
      <w:r w:rsidR="00C7126D" w:rsidRPr="00A142C1">
        <w:rPr>
          <w:sz w:val="26"/>
          <w:szCs w:val="26"/>
        </w:rPr>
        <w:t>14671</w:t>
      </w:r>
      <w:r w:rsidR="00E5350D" w:rsidRPr="00A142C1">
        <w:rPr>
          <w:sz w:val="26"/>
          <w:szCs w:val="26"/>
        </w:rPr>
        <w:t>, площадью</w:t>
      </w:r>
      <w:r w:rsidR="00C7126D" w:rsidRPr="00A142C1">
        <w:rPr>
          <w:sz w:val="26"/>
          <w:szCs w:val="26"/>
        </w:rPr>
        <w:t xml:space="preserve"> 689</w:t>
      </w:r>
      <w:r w:rsidR="00CF2284" w:rsidRPr="00A142C1">
        <w:rPr>
          <w:sz w:val="26"/>
          <w:szCs w:val="26"/>
        </w:rPr>
        <w:t xml:space="preserve"> кв.м, расположенного по адресу:</w:t>
      </w:r>
      <w:r w:rsidR="00E36FE1" w:rsidRPr="00A142C1">
        <w:rPr>
          <w:sz w:val="26"/>
          <w:szCs w:val="26"/>
        </w:rPr>
        <w:t xml:space="preserve"> </w:t>
      </w:r>
      <w:r w:rsidR="00CF2284" w:rsidRPr="00A142C1">
        <w:rPr>
          <w:sz w:val="26"/>
          <w:szCs w:val="26"/>
        </w:rPr>
        <w:t>Ханты-Мансийский автономный округ – Юг</w:t>
      </w:r>
      <w:r w:rsidR="009E6A28" w:rsidRPr="00A142C1">
        <w:rPr>
          <w:sz w:val="26"/>
          <w:szCs w:val="26"/>
        </w:rPr>
        <w:t xml:space="preserve">ра, </w:t>
      </w:r>
      <w:r w:rsidR="001E46CB" w:rsidRPr="00A142C1">
        <w:rPr>
          <w:sz w:val="26"/>
          <w:szCs w:val="26"/>
        </w:rPr>
        <w:t>Нефтеюганский</w:t>
      </w:r>
      <w:r w:rsidR="009E6A28" w:rsidRPr="00A142C1">
        <w:rPr>
          <w:sz w:val="26"/>
          <w:szCs w:val="26"/>
        </w:rPr>
        <w:t xml:space="preserve"> район</w:t>
      </w:r>
      <w:r w:rsidR="001E46CB" w:rsidRPr="00A142C1">
        <w:rPr>
          <w:sz w:val="26"/>
          <w:szCs w:val="26"/>
        </w:rPr>
        <w:t>,</w:t>
      </w:r>
      <w:r w:rsidR="00C7126D" w:rsidRPr="00A142C1">
        <w:rPr>
          <w:sz w:val="26"/>
          <w:szCs w:val="26"/>
        </w:rPr>
        <w:t xml:space="preserve"> </w:t>
      </w:r>
      <w:r w:rsidR="00A142C1">
        <w:rPr>
          <w:sz w:val="26"/>
          <w:szCs w:val="26"/>
        </w:rPr>
        <w:br/>
      </w:r>
      <w:r w:rsidR="00C7126D" w:rsidRPr="00A142C1">
        <w:rPr>
          <w:sz w:val="26"/>
          <w:szCs w:val="26"/>
        </w:rPr>
        <w:t>ТСН</w:t>
      </w:r>
      <w:r w:rsidR="00E36FE1" w:rsidRPr="00A142C1">
        <w:rPr>
          <w:sz w:val="26"/>
          <w:szCs w:val="26"/>
        </w:rPr>
        <w:t xml:space="preserve"> «Пр</w:t>
      </w:r>
      <w:r w:rsidR="00C7126D" w:rsidRPr="00A142C1">
        <w:rPr>
          <w:sz w:val="26"/>
          <w:szCs w:val="26"/>
        </w:rPr>
        <w:t>огресс</w:t>
      </w:r>
      <w:r w:rsidR="00E36FE1" w:rsidRPr="00A142C1">
        <w:rPr>
          <w:sz w:val="26"/>
          <w:szCs w:val="26"/>
        </w:rPr>
        <w:t xml:space="preserve">», участок № </w:t>
      </w:r>
      <w:r w:rsidR="00C7126D" w:rsidRPr="00A142C1">
        <w:rPr>
          <w:sz w:val="26"/>
          <w:szCs w:val="26"/>
        </w:rPr>
        <w:t>13А</w:t>
      </w:r>
      <w:r w:rsidR="00E36FE1" w:rsidRPr="00A142C1">
        <w:rPr>
          <w:sz w:val="26"/>
          <w:szCs w:val="26"/>
        </w:rPr>
        <w:t>.</w:t>
      </w:r>
    </w:p>
    <w:p w:rsidR="007E52E6" w:rsidRPr="00A142C1" w:rsidRDefault="005E1A43" w:rsidP="00A142C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86:08:0020801:</w:t>
      </w:r>
      <w:r w:rsidR="00C7126D" w:rsidRPr="00A142C1">
        <w:rPr>
          <w:sz w:val="26"/>
          <w:szCs w:val="26"/>
        </w:rPr>
        <w:t>9818</w:t>
      </w:r>
      <w:r w:rsidRPr="00A142C1">
        <w:rPr>
          <w:sz w:val="26"/>
          <w:szCs w:val="26"/>
        </w:rPr>
        <w:t xml:space="preserve">, площадью </w:t>
      </w:r>
      <w:r w:rsidR="00C7126D" w:rsidRPr="00A142C1">
        <w:rPr>
          <w:sz w:val="26"/>
          <w:szCs w:val="26"/>
        </w:rPr>
        <w:t>641</w:t>
      </w:r>
      <w:r w:rsidR="007E52E6" w:rsidRPr="00A142C1">
        <w:rPr>
          <w:sz w:val="26"/>
          <w:szCs w:val="26"/>
        </w:rPr>
        <w:t xml:space="preserve"> кв.м, расположенного по адресу:</w:t>
      </w:r>
      <w:r w:rsidR="00D71E24" w:rsidRPr="00A142C1">
        <w:rPr>
          <w:sz w:val="26"/>
          <w:szCs w:val="26"/>
        </w:rPr>
        <w:t xml:space="preserve"> </w:t>
      </w:r>
      <w:r w:rsidR="007E52E6" w:rsidRPr="00A142C1">
        <w:rPr>
          <w:rFonts w:hint="eastAsia"/>
          <w:sz w:val="26"/>
          <w:szCs w:val="26"/>
        </w:rPr>
        <w:t>Ханты</w:t>
      </w:r>
      <w:r w:rsidR="007E52E6" w:rsidRPr="00A142C1">
        <w:rPr>
          <w:sz w:val="26"/>
          <w:szCs w:val="26"/>
        </w:rPr>
        <w:t>-</w:t>
      </w:r>
      <w:r w:rsidR="007E52E6" w:rsidRPr="00A142C1">
        <w:rPr>
          <w:rFonts w:hint="eastAsia"/>
          <w:sz w:val="26"/>
          <w:szCs w:val="26"/>
        </w:rPr>
        <w:t>Мансийский</w:t>
      </w:r>
      <w:r w:rsidR="007E52E6" w:rsidRPr="00A142C1">
        <w:rPr>
          <w:sz w:val="26"/>
          <w:szCs w:val="26"/>
        </w:rPr>
        <w:t xml:space="preserve"> </w:t>
      </w:r>
      <w:r w:rsidR="001E46CB" w:rsidRPr="00A142C1">
        <w:rPr>
          <w:sz w:val="26"/>
          <w:szCs w:val="26"/>
        </w:rPr>
        <w:t xml:space="preserve">автономный округ – Югра, </w:t>
      </w:r>
      <w:r w:rsidR="00E5350D" w:rsidRPr="00A142C1">
        <w:rPr>
          <w:sz w:val="26"/>
          <w:szCs w:val="26"/>
        </w:rPr>
        <w:t>Нефтеюганский</w:t>
      </w:r>
      <w:r w:rsidRPr="00A142C1">
        <w:rPr>
          <w:sz w:val="26"/>
          <w:szCs w:val="26"/>
        </w:rPr>
        <w:t xml:space="preserve"> район, </w:t>
      </w:r>
      <w:r w:rsidR="00A142C1">
        <w:rPr>
          <w:sz w:val="26"/>
          <w:szCs w:val="26"/>
        </w:rPr>
        <w:br/>
      </w:r>
      <w:r w:rsidR="00C7126D" w:rsidRPr="00A142C1">
        <w:rPr>
          <w:sz w:val="26"/>
          <w:szCs w:val="26"/>
        </w:rPr>
        <w:t>СНТ «Промхим», земельный у</w:t>
      </w:r>
      <w:r w:rsidR="00A142C1">
        <w:rPr>
          <w:sz w:val="26"/>
          <w:szCs w:val="26"/>
        </w:rPr>
        <w:t>ч</w:t>
      </w:r>
      <w:r w:rsidR="00C7126D" w:rsidRPr="00A142C1">
        <w:rPr>
          <w:sz w:val="26"/>
          <w:szCs w:val="26"/>
        </w:rPr>
        <w:t>асток № 33.</w:t>
      </w:r>
    </w:p>
    <w:p w:rsidR="00E5350D" w:rsidRPr="00A142C1" w:rsidRDefault="00E5350D" w:rsidP="00A142C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86:08:</w:t>
      </w:r>
      <w:r w:rsidR="00C7126D" w:rsidRPr="00A142C1">
        <w:rPr>
          <w:sz w:val="26"/>
          <w:szCs w:val="26"/>
        </w:rPr>
        <w:t>0020902:2220</w:t>
      </w:r>
      <w:r w:rsidR="005E1A43" w:rsidRPr="00A142C1">
        <w:rPr>
          <w:sz w:val="26"/>
          <w:szCs w:val="26"/>
        </w:rPr>
        <w:t xml:space="preserve">, площадью </w:t>
      </w:r>
      <w:r w:rsidR="00C7126D" w:rsidRPr="00A142C1">
        <w:rPr>
          <w:sz w:val="26"/>
          <w:szCs w:val="26"/>
        </w:rPr>
        <w:t>800</w:t>
      </w:r>
      <w:r w:rsidRPr="00A142C1">
        <w:rPr>
          <w:sz w:val="26"/>
          <w:szCs w:val="26"/>
        </w:rPr>
        <w:t xml:space="preserve"> </w:t>
      </w:r>
      <w:r w:rsidR="00E36FE1" w:rsidRPr="00A142C1">
        <w:rPr>
          <w:sz w:val="26"/>
          <w:szCs w:val="26"/>
        </w:rPr>
        <w:t>кв.м, расположенного по адресу: местоположение установлено относительно ориентира, расположенного за пределами участка. Почтовый адрес ориентира:</w:t>
      </w:r>
      <w:r w:rsidRPr="00A142C1">
        <w:rPr>
          <w:sz w:val="26"/>
          <w:szCs w:val="26"/>
        </w:rPr>
        <w:t xml:space="preserve"> Ханты-Мансийс</w:t>
      </w:r>
      <w:r w:rsidR="005E1A43" w:rsidRPr="00A142C1">
        <w:rPr>
          <w:sz w:val="26"/>
          <w:szCs w:val="26"/>
        </w:rPr>
        <w:t>кий автономный округ – Югра,</w:t>
      </w:r>
      <w:r w:rsidRPr="00A142C1">
        <w:rPr>
          <w:sz w:val="26"/>
          <w:szCs w:val="26"/>
        </w:rPr>
        <w:t xml:space="preserve"> </w:t>
      </w:r>
      <w:r w:rsidR="00C7126D" w:rsidRPr="00A142C1">
        <w:rPr>
          <w:sz w:val="26"/>
          <w:szCs w:val="26"/>
        </w:rPr>
        <w:t xml:space="preserve">р-н </w:t>
      </w:r>
      <w:r w:rsidRPr="00A142C1">
        <w:rPr>
          <w:sz w:val="26"/>
          <w:szCs w:val="26"/>
        </w:rPr>
        <w:t xml:space="preserve">Нефтеюганский, </w:t>
      </w:r>
      <w:r w:rsidR="00E36FE1" w:rsidRPr="00A142C1">
        <w:rPr>
          <w:sz w:val="26"/>
          <w:szCs w:val="26"/>
        </w:rPr>
        <w:t xml:space="preserve">в районе </w:t>
      </w:r>
      <w:r w:rsidR="00C7126D" w:rsidRPr="00A142C1">
        <w:rPr>
          <w:sz w:val="26"/>
          <w:szCs w:val="26"/>
        </w:rPr>
        <w:t>ПСОК «Лагуна»</w:t>
      </w:r>
      <w:r w:rsidR="005E1A43" w:rsidRPr="00A142C1">
        <w:rPr>
          <w:sz w:val="26"/>
          <w:szCs w:val="26"/>
        </w:rPr>
        <w:t>.</w:t>
      </w:r>
    </w:p>
    <w:p w:rsidR="00496516" w:rsidRPr="00A142C1" w:rsidRDefault="00496516" w:rsidP="00A142C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86:08:</w:t>
      </w:r>
      <w:r w:rsidR="00C7126D" w:rsidRPr="00A142C1">
        <w:rPr>
          <w:sz w:val="26"/>
          <w:szCs w:val="26"/>
        </w:rPr>
        <w:t>0020902:2219</w:t>
      </w:r>
      <w:r w:rsidRPr="00A142C1">
        <w:rPr>
          <w:sz w:val="26"/>
          <w:szCs w:val="26"/>
        </w:rPr>
        <w:t xml:space="preserve">, площадью </w:t>
      </w:r>
      <w:r w:rsidR="00C7126D" w:rsidRPr="00A142C1">
        <w:rPr>
          <w:sz w:val="26"/>
          <w:szCs w:val="26"/>
        </w:rPr>
        <w:t>413</w:t>
      </w:r>
      <w:r w:rsidRPr="00A142C1">
        <w:rPr>
          <w:sz w:val="26"/>
          <w:szCs w:val="26"/>
        </w:rPr>
        <w:t xml:space="preserve"> кв.м, расположенного </w:t>
      </w:r>
      <w:r w:rsidR="00B11562" w:rsidRPr="00A142C1">
        <w:rPr>
          <w:sz w:val="26"/>
          <w:szCs w:val="26"/>
        </w:rPr>
        <w:t>по адресу</w:t>
      </w:r>
      <w:r w:rsidRPr="00A142C1">
        <w:rPr>
          <w:sz w:val="26"/>
          <w:szCs w:val="26"/>
        </w:rPr>
        <w:t>:</w:t>
      </w:r>
      <w:r w:rsidR="00B11562" w:rsidRPr="00A142C1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</w:t>
      </w:r>
      <w:r w:rsidRPr="00A142C1">
        <w:rPr>
          <w:sz w:val="26"/>
          <w:szCs w:val="26"/>
        </w:rPr>
        <w:t xml:space="preserve"> Ханты-Мансийский автономный окр</w:t>
      </w:r>
      <w:r w:rsidR="00E36FE1" w:rsidRPr="00A142C1">
        <w:rPr>
          <w:sz w:val="26"/>
          <w:szCs w:val="26"/>
        </w:rPr>
        <w:t>уг – Югра, Нефтеюганский район</w:t>
      </w:r>
      <w:r w:rsidRPr="00A142C1">
        <w:rPr>
          <w:sz w:val="26"/>
          <w:szCs w:val="26"/>
        </w:rPr>
        <w:t xml:space="preserve">, </w:t>
      </w:r>
      <w:r w:rsidR="00C7126D" w:rsidRPr="00A142C1">
        <w:rPr>
          <w:sz w:val="26"/>
          <w:szCs w:val="26"/>
        </w:rPr>
        <w:t>в районе ПСОК «Лагуна».</w:t>
      </w:r>
    </w:p>
    <w:p w:rsidR="00447888" w:rsidRPr="00A142C1" w:rsidRDefault="00187C97" w:rsidP="00A142C1">
      <w:pPr>
        <w:tabs>
          <w:tab w:val="left" w:pos="1134"/>
        </w:tabs>
        <w:autoSpaceDE w:val="0"/>
        <w:autoSpaceDN w:val="0"/>
        <w:adjustRightInd w:val="0"/>
        <w:ind w:left="568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2. </w:t>
      </w:r>
      <w:r w:rsidR="00447888" w:rsidRPr="00A142C1">
        <w:rPr>
          <w:sz w:val="26"/>
          <w:szCs w:val="26"/>
        </w:rPr>
        <w:t>Срок пр</w:t>
      </w:r>
      <w:r w:rsidR="00F12069" w:rsidRPr="00A142C1">
        <w:rPr>
          <w:sz w:val="26"/>
          <w:szCs w:val="26"/>
        </w:rPr>
        <w:t>оведения публи</w:t>
      </w:r>
      <w:r w:rsidR="00A9759B" w:rsidRPr="00A142C1">
        <w:rPr>
          <w:sz w:val="26"/>
          <w:szCs w:val="26"/>
        </w:rPr>
        <w:t xml:space="preserve">чных слушаний с </w:t>
      </w:r>
      <w:r w:rsidR="00E36FE1" w:rsidRPr="00A142C1">
        <w:rPr>
          <w:sz w:val="26"/>
          <w:szCs w:val="26"/>
        </w:rPr>
        <w:t>0</w:t>
      </w:r>
      <w:r w:rsidR="006964DE" w:rsidRPr="00A142C1">
        <w:rPr>
          <w:sz w:val="26"/>
          <w:szCs w:val="26"/>
        </w:rPr>
        <w:t>8</w:t>
      </w:r>
      <w:r w:rsidR="009A5282" w:rsidRPr="00A142C1">
        <w:rPr>
          <w:sz w:val="26"/>
          <w:szCs w:val="26"/>
        </w:rPr>
        <w:t>.</w:t>
      </w:r>
      <w:r w:rsidR="00E36FE1" w:rsidRPr="00A142C1">
        <w:rPr>
          <w:sz w:val="26"/>
          <w:szCs w:val="26"/>
        </w:rPr>
        <w:t>08</w:t>
      </w:r>
      <w:r w:rsidR="00124A63" w:rsidRPr="00A142C1">
        <w:rPr>
          <w:sz w:val="26"/>
          <w:szCs w:val="26"/>
        </w:rPr>
        <w:t xml:space="preserve">.2019 по </w:t>
      </w:r>
      <w:r w:rsidR="00E36FE1" w:rsidRPr="00A142C1">
        <w:rPr>
          <w:sz w:val="26"/>
          <w:szCs w:val="26"/>
        </w:rPr>
        <w:t>2</w:t>
      </w:r>
      <w:r w:rsidR="006964DE" w:rsidRPr="00A142C1">
        <w:rPr>
          <w:sz w:val="26"/>
          <w:szCs w:val="26"/>
        </w:rPr>
        <w:t>9</w:t>
      </w:r>
      <w:r w:rsidR="009E6A28" w:rsidRPr="00A142C1">
        <w:rPr>
          <w:sz w:val="26"/>
          <w:szCs w:val="26"/>
        </w:rPr>
        <w:t>.08</w:t>
      </w:r>
      <w:r w:rsidR="00527AD7" w:rsidRPr="00A142C1">
        <w:rPr>
          <w:sz w:val="26"/>
          <w:szCs w:val="26"/>
        </w:rPr>
        <w:t>.2019</w:t>
      </w:r>
      <w:r w:rsidR="00447888" w:rsidRPr="00A142C1">
        <w:rPr>
          <w:sz w:val="26"/>
          <w:szCs w:val="26"/>
        </w:rPr>
        <w:t xml:space="preserve">. </w:t>
      </w:r>
    </w:p>
    <w:p w:rsidR="00481640" w:rsidRPr="00A142C1" w:rsidRDefault="00187C97" w:rsidP="00A142C1">
      <w:pPr>
        <w:tabs>
          <w:tab w:val="left" w:pos="1134"/>
        </w:tabs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3. </w:t>
      </w:r>
      <w:r w:rsidR="00447888" w:rsidRPr="00A142C1">
        <w:rPr>
          <w:sz w:val="26"/>
          <w:szCs w:val="26"/>
        </w:rPr>
        <w:t>Назначить собрание уча</w:t>
      </w:r>
      <w:r w:rsidR="00024861" w:rsidRPr="00A142C1">
        <w:rPr>
          <w:sz w:val="26"/>
          <w:szCs w:val="26"/>
        </w:rPr>
        <w:t>стников публичных слушаний на</w:t>
      </w:r>
      <w:r w:rsidR="006437D5" w:rsidRPr="00A142C1">
        <w:rPr>
          <w:sz w:val="26"/>
          <w:szCs w:val="26"/>
        </w:rPr>
        <w:t xml:space="preserve"> </w:t>
      </w:r>
      <w:r w:rsidR="00E36FE1" w:rsidRPr="00A142C1">
        <w:rPr>
          <w:sz w:val="26"/>
          <w:szCs w:val="26"/>
        </w:rPr>
        <w:t>2</w:t>
      </w:r>
      <w:r w:rsidR="006964DE" w:rsidRPr="00A142C1">
        <w:rPr>
          <w:sz w:val="26"/>
          <w:szCs w:val="26"/>
        </w:rPr>
        <w:t>7</w:t>
      </w:r>
      <w:r w:rsidR="000303DF" w:rsidRPr="00A142C1">
        <w:rPr>
          <w:sz w:val="26"/>
          <w:szCs w:val="26"/>
        </w:rPr>
        <w:t>.0</w:t>
      </w:r>
      <w:r w:rsidRPr="00A142C1">
        <w:rPr>
          <w:sz w:val="26"/>
          <w:szCs w:val="26"/>
        </w:rPr>
        <w:t>8</w:t>
      </w:r>
      <w:r w:rsidR="00527AD7" w:rsidRPr="00A142C1">
        <w:rPr>
          <w:sz w:val="26"/>
          <w:szCs w:val="26"/>
        </w:rPr>
        <w:t>.2019</w:t>
      </w:r>
      <w:r w:rsidR="00F6608D" w:rsidRPr="00A142C1">
        <w:rPr>
          <w:sz w:val="26"/>
          <w:szCs w:val="26"/>
        </w:rPr>
        <w:t>,</w:t>
      </w:r>
      <w:r w:rsidR="00447888" w:rsidRPr="00A142C1">
        <w:rPr>
          <w:sz w:val="26"/>
          <w:szCs w:val="26"/>
        </w:rPr>
        <w:t xml:space="preserve"> </w:t>
      </w:r>
      <w:r w:rsidR="00A142C1">
        <w:rPr>
          <w:sz w:val="26"/>
          <w:szCs w:val="26"/>
        </w:rPr>
        <w:br/>
      </w:r>
      <w:r w:rsidR="00447888" w:rsidRPr="00A142C1">
        <w:rPr>
          <w:sz w:val="26"/>
          <w:szCs w:val="26"/>
        </w:rPr>
        <w:t xml:space="preserve">время начала – 18:00 часов по местному времени, место проведения публичных слушаний по адресу: </w:t>
      </w:r>
      <w:r w:rsidR="00F6608D" w:rsidRPr="00A142C1">
        <w:rPr>
          <w:sz w:val="26"/>
          <w:szCs w:val="26"/>
        </w:rPr>
        <w:t xml:space="preserve">Ханты-Мансийский автономный округ – </w:t>
      </w:r>
      <w:r w:rsidR="00964752" w:rsidRPr="00A142C1">
        <w:rPr>
          <w:sz w:val="26"/>
          <w:szCs w:val="26"/>
        </w:rPr>
        <w:t>Югра, г.</w:t>
      </w:r>
      <w:r w:rsidR="00F6608D" w:rsidRPr="00A142C1">
        <w:rPr>
          <w:sz w:val="26"/>
          <w:szCs w:val="26"/>
        </w:rPr>
        <w:t>Нефтеюганск, мкр.3, д</w:t>
      </w:r>
      <w:r w:rsidR="0042401A" w:rsidRPr="00A142C1">
        <w:rPr>
          <w:sz w:val="26"/>
          <w:szCs w:val="26"/>
        </w:rPr>
        <w:t>.</w:t>
      </w:r>
      <w:r w:rsidR="00F6608D" w:rsidRPr="00A142C1">
        <w:rPr>
          <w:sz w:val="26"/>
          <w:szCs w:val="26"/>
        </w:rPr>
        <w:t xml:space="preserve">21 (4 этаж, </w:t>
      </w:r>
      <w:r w:rsidR="0042401A" w:rsidRPr="00A142C1">
        <w:rPr>
          <w:sz w:val="26"/>
          <w:szCs w:val="26"/>
        </w:rPr>
        <w:t>каб.</w:t>
      </w:r>
      <w:r w:rsidR="00F6608D" w:rsidRPr="00A142C1">
        <w:rPr>
          <w:sz w:val="26"/>
          <w:szCs w:val="26"/>
        </w:rPr>
        <w:t>430)</w:t>
      </w:r>
      <w:r w:rsidR="00481640" w:rsidRPr="00A142C1">
        <w:rPr>
          <w:sz w:val="26"/>
          <w:szCs w:val="26"/>
        </w:rPr>
        <w:t>.</w:t>
      </w:r>
    </w:p>
    <w:p w:rsidR="00447888" w:rsidRPr="00A142C1" w:rsidRDefault="00187C97" w:rsidP="00A142C1">
      <w:pPr>
        <w:tabs>
          <w:tab w:val="left" w:pos="1134"/>
        </w:tabs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4. </w:t>
      </w:r>
      <w:r w:rsidR="00447888" w:rsidRPr="00A142C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142C1" w:rsidRDefault="00187C97" w:rsidP="00A142C1">
      <w:pPr>
        <w:tabs>
          <w:tab w:val="left" w:pos="1134"/>
        </w:tabs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5. </w:t>
      </w:r>
      <w:r w:rsidR="00A142C1" w:rsidRPr="00A142C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A142C1" w:rsidRPr="00A142C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A142C1" w:rsidRPr="00A142C1">
        <w:rPr>
          <w:sz w:val="26"/>
          <w:szCs w:val="26"/>
        </w:rPr>
        <w:br/>
        <w:t>района Бородкину О.В.</w:t>
      </w:r>
    </w:p>
    <w:p w:rsidR="00447888" w:rsidRPr="00A142C1" w:rsidRDefault="00447888" w:rsidP="00A142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A142C1">
      <w:pPr>
        <w:jc w:val="both"/>
        <w:rPr>
          <w:sz w:val="26"/>
          <w:szCs w:val="26"/>
        </w:rPr>
      </w:pPr>
    </w:p>
    <w:p w:rsidR="00A142C1" w:rsidRPr="00A142C1" w:rsidRDefault="00A142C1" w:rsidP="00A142C1">
      <w:pPr>
        <w:jc w:val="both"/>
        <w:rPr>
          <w:sz w:val="26"/>
          <w:szCs w:val="26"/>
        </w:rPr>
      </w:pPr>
    </w:p>
    <w:p w:rsidR="00A142C1" w:rsidRPr="006E07F5" w:rsidRDefault="00A142C1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Pr="00A142C1" w:rsidRDefault="00FA5EE3" w:rsidP="00A142C1">
      <w:pPr>
        <w:jc w:val="both"/>
        <w:rPr>
          <w:sz w:val="26"/>
          <w:szCs w:val="26"/>
        </w:rPr>
      </w:pPr>
    </w:p>
    <w:p w:rsidR="00FA5EE3" w:rsidRPr="00A142C1" w:rsidRDefault="00FA5EE3" w:rsidP="00A142C1">
      <w:pPr>
        <w:rPr>
          <w:sz w:val="26"/>
          <w:szCs w:val="26"/>
        </w:rPr>
      </w:pPr>
    </w:p>
    <w:p w:rsidR="00D07D6E" w:rsidRPr="00A142C1" w:rsidRDefault="00D07D6E" w:rsidP="00A142C1">
      <w:pPr>
        <w:rPr>
          <w:sz w:val="26"/>
          <w:szCs w:val="26"/>
        </w:rPr>
      </w:pPr>
    </w:p>
    <w:p w:rsidR="00D07D6E" w:rsidRPr="00A142C1" w:rsidRDefault="00D07D6E" w:rsidP="00A142C1">
      <w:pPr>
        <w:rPr>
          <w:sz w:val="26"/>
          <w:szCs w:val="26"/>
        </w:rPr>
      </w:pPr>
    </w:p>
    <w:p w:rsidR="00580B09" w:rsidRPr="00A142C1" w:rsidRDefault="00580B09" w:rsidP="00A142C1">
      <w:pPr>
        <w:rPr>
          <w:sz w:val="26"/>
          <w:szCs w:val="26"/>
        </w:rPr>
      </w:pPr>
    </w:p>
    <w:p w:rsidR="00580B09" w:rsidRPr="00A142C1" w:rsidRDefault="00580B09" w:rsidP="00A142C1">
      <w:pPr>
        <w:rPr>
          <w:sz w:val="26"/>
          <w:szCs w:val="26"/>
        </w:rPr>
      </w:pPr>
    </w:p>
    <w:p w:rsidR="00734BFE" w:rsidRPr="00A142C1" w:rsidRDefault="00734BFE" w:rsidP="00A142C1">
      <w:pPr>
        <w:rPr>
          <w:sz w:val="26"/>
          <w:szCs w:val="26"/>
        </w:rPr>
      </w:pPr>
    </w:p>
    <w:p w:rsidR="00734BFE" w:rsidRPr="00A142C1" w:rsidRDefault="00734BFE" w:rsidP="00A142C1">
      <w:pPr>
        <w:rPr>
          <w:sz w:val="26"/>
          <w:szCs w:val="26"/>
        </w:rPr>
      </w:pPr>
    </w:p>
    <w:p w:rsidR="002E783F" w:rsidRPr="00A142C1" w:rsidRDefault="002E783F" w:rsidP="00A142C1">
      <w:pPr>
        <w:rPr>
          <w:sz w:val="26"/>
          <w:szCs w:val="26"/>
        </w:rPr>
      </w:pPr>
    </w:p>
    <w:p w:rsidR="005A6B68" w:rsidRPr="00A142C1" w:rsidRDefault="005A6B68" w:rsidP="00A142C1">
      <w:pPr>
        <w:rPr>
          <w:sz w:val="26"/>
          <w:szCs w:val="26"/>
        </w:rPr>
      </w:pPr>
    </w:p>
    <w:p w:rsidR="00A142C1" w:rsidRPr="004C2088" w:rsidRDefault="00A142C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A142C1" w:rsidRPr="004C2088" w:rsidRDefault="00A142C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A142C1" w:rsidRPr="004C2088" w:rsidRDefault="00A142C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07046">
        <w:rPr>
          <w:sz w:val="26"/>
          <w:szCs w:val="26"/>
        </w:rPr>
        <w:t xml:space="preserve"> 05.08.2019</w:t>
      </w:r>
      <w:r w:rsidRPr="004C2088">
        <w:rPr>
          <w:sz w:val="26"/>
          <w:szCs w:val="26"/>
        </w:rPr>
        <w:t xml:space="preserve"> №</w:t>
      </w:r>
      <w:r w:rsidR="00607046">
        <w:rPr>
          <w:sz w:val="26"/>
          <w:szCs w:val="26"/>
        </w:rPr>
        <w:t xml:space="preserve"> 97-пг</w:t>
      </w:r>
    </w:p>
    <w:p w:rsidR="0042401A" w:rsidRPr="00A142C1" w:rsidRDefault="0042401A" w:rsidP="00A142C1">
      <w:pPr>
        <w:ind w:left="5529"/>
        <w:rPr>
          <w:sz w:val="26"/>
          <w:szCs w:val="26"/>
        </w:rPr>
      </w:pPr>
    </w:p>
    <w:p w:rsidR="00823792" w:rsidRPr="00A142C1" w:rsidRDefault="00823792" w:rsidP="00A142C1">
      <w:pPr>
        <w:ind w:left="5529"/>
        <w:rPr>
          <w:sz w:val="26"/>
          <w:szCs w:val="26"/>
        </w:rPr>
      </w:pPr>
    </w:p>
    <w:p w:rsidR="009118D2" w:rsidRPr="00A142C1" w:rsidRDefault="009118D2" w:rsidP="00A142C1">
      <w:pPr>
        <w:jc w:val="center"/>
        <w:rPr>
          <w:sz w:val="26"/>
          <w:szCs w:val="26"/>
        </w:rPr>
      </w:pPr>
    </w:p>
    <w:p w:rsidR="00F95A12" w:rsidRPr="00A142C1" w:rsidRDefault="00F95A12" w:rsidP="00A142C1">
      <w:pPr>
        <w:jc w:val="center"/>
        <w:rPr>
          <w:sz w:val="26"/>
          <w:szCs w:val="26"/>
        </w:rPr>
      </w:pPr>
      <w:r w:rsidRPr="00A142C1">
        <w:rPr>
          <w:sz w:val="26"/>
          <w:szCs w:val="26"/>
        </w:rPr>
        <w:t xml:space="preserve">Проект </w:t>
      </w:r>
      <w:r w:rsidR="00710FEA" w:rsidRPr="00A142C1">
        <w:rPr>
          <w:sz w:val="26"/>
          <w:szCs w:val="26"/>
        </w:rPr>
        <w:t xml:space="preserve">решения о предоставлении </w:t>
      </w:r>
      <w:r w:rsidRPr="00A142C1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A142C1" w:rsidRDefault="00DF02D8" w:rsidP="00A142C1">
      <w:pPr>
        <w:rPr>
          <w:sz w:val="26"/>
          <w:szCs w:val="26"/>
        </w:rPr>
      </w:pPr>
    </w:p>
    <w:p w:rsidR="0042401A" w:rsidRPr="00A142C1" w:rsidRDefault="0042401A" w:rsidP="00A142C1">
      <w:pPr>
        <w:rPr>
          <w:sz w:val="26"/>
          <w:szCs w:val="26"/>
        </w:rPr>
      </w:pPr>
    </w:p>
    <w:p w:rsidR="006C5357" w:rsidRPr="00A142C1" w:rsidRDefault="00DF02D8" w:rsidP="00A142C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142C1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142C1">
        <w:rPr>
          <w:sz w:val="26"/>
          <w:szCs w:val="26"/>
        </w:rPr>
        <w:t xml:space="preserve"> </w:t>
      </w:r>
      <w:r w:rsidRPr="00A142C1">
        <w:rPr>
          <w:sz w:val="26"/>
          <w:szCs w:val="26"/>
        </w:rPr>
        <w:t>руководствуясь решением Думы Нефтеюганского района от</w:t>
      </w:r>
      <w:r w:rsidRPr="00A142C1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A142C1">
        <w:rPr>
          <w:bCs/>
          <w:sz w:val="26"/>
          <w:szCs w:val="26"/>
        </w:rPr>
        <w:t xml:space="preserve">017 № </w:t>
      </w:r>
      <w:r w:rsidRPr="00A142C1">
        <w:rPr>
          <w:bCs/>
          <w:sz w:val="26"/>
          <w:szCs w:val="26"/>
        </w:rPr>
        <w:t xml:space="preserve">448-па-нпа </w:t>
      </w:r>
      <w:r w:rsidR="0034126F" w:rsidRPr="00A142C1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A142C1">
        <w:rPr>
          <w:sz w:val="26"/>
          <w:szCs w:val="26"/>
        </w:rPr>
        <w:br/>
      </w:r>
      <w:r w:rsidR="0034126F" w:rsidRPr="00A142C1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A142C1">
        <w:rPr>
          <w:bCs/>
          <w:sz w:val="26"/>
          <w:szCs w:val="26"/>
        </w:rPr>
        <w:t xml:space="preserve">учитывая </w:t>
      </w:r>
      <w:r w:rsidR="0018595C" w:rsidRPr="00A142C1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A142C1">
        <w:rPr>
          <w:bCs/>
          <w:sz w:val="26"/>
          <w:szCs w:val="26"/>
        </w:rPr>
        <w:t>теюганского района (протокол от________</w:t>
      </w:r>
      <w:r w:rsidR="0018595C" w:rsidRPr="00A142C1">
        <w:rPr>
          <w:bCs/>
          <w:sz w:val="26"/>
          <w:szCs w:val="26"/>
        </w:rPr>
        <w:t xml:space="preserve">) и </w:t>
      </w:r>
      <w:r w:rsidRPr="00A142C1">
        <w:rPr>
          <w:bCs/>
          <w:sz w:val="26"/>
          <w:szCs w:val="26"/>
        </w:rPr>
        <w:t xml:space="preserve">заключение </w:t>
      </w:r>
      <w:r w:rsidR="000D112E" w:rsidRPr="00A142C1">
        <w:rPr>
          <w:bCs/>
          <w:sz w:val="26"/>
          <w:szCs w:val="26"/>
        </w:rPr>
        <w:br/>
      </w:r>
      <w:r w:rsidRPr="00A142C1">
        <w:rPr>
          <w:bCs/>
          <w:sz w:val="26"/>
          <w:szCs w:val="26"/>
        </w:rPr>
        <w:t>о результатах публичных слушаний</w:t>
      </w:r>
      <w:r w:rsidR="00D71E24" w:rsidRPr="00A142C1">
        <w:rPr>
          <w:bCs/>
          <w:sz w:val="26"/>
          <w:szCs w:val="26"/>
        </w:rPr>
        <w:t xml:space="preserve"> от </w:t>
      </w:r>
      <w:r w:rsidR="008E5F1D" w:rsidRPr="00A142C1">
        <w:rPr>
          <w:bCs/>
          <w:sz w:val="26"/>
          <w:szCs w:val="26"/>
        </w:rPr>
        <w:t>________</w:t>
      </w:r>
      <w:r w:rsidR="00D71E24" w:rsidRPr="00A142C1">
        <w:rPr>
          <w:bCs/>
          <w:sz w:val="26"/>
          <w:szCs w:val="26"/>
        </w:rPr>
        <w:t xml:space="preserve"> № </w:t>
      </w:r>
      <w:r w:rsidR="008E5F1D" w:rsidRPr="00A142C1">
        <w:rPr>
          <w:bCs/>
          <w:sz w:val="26"/>
          <w:szCs w:val="26"/>
        </w:rPr>
        <w:t>______</w:t>
      </w:r>
      <w:r w:rsidRPr="00A142C1">
        <w:rPr>
          <w:bCs/>
          <w:sz w:val="26"/>
          <w:szCs w:val="26"/>
        </w:rPr>
        <w:t xml:space="preserve">, в связи </w:t>
      </w:r>
      <w:r w:rsidR="002E7C75" w:rsidRPr="00A142C1">
        <w:rPr>
          <w:bCs/>
          <w:sz w:val="26"/>
          <w:szCs w:val="26"/>
        </w:rPr>
        <w:t>с обращением</w:t>
      </w:r>
      <w:r w:rsidR="00A20754" w:rsidRPr="00A142C1">
        <w:rPr>
          <w:bCs/>
          <w:sz w:val="26"/>
          <w:szCs w:val="26"/>
        </w:rPr>
        <w:t xml:space="preserve"> </w:t>
      </w:r>
      <w:r w:rsidR="00010DC1" w:rsidRPr="00A142C1">
        <w:rPr>
          <w:bCs/>
          <w:sz w:val="26"/>
          <w:szCs w:val="26"/>
        </w:rPr>
        <w:t>Басова Владимира Викторовича, Имоковой Лилии Радиковны, Мешкова Александра Владимировича, Мешковой Аксаны Владимировны</w:t>
      </w:r>
      <w:r w:rsidR="00496516" w:rsidRPr="00A142C1">
        <w:rPr>
          <w:bCs/>
          <w:sz w:val="26"/>
          <w:szCs w:val="26"/>
        </w:rPr>
        <w:t>,</w:t>
      </w:r>
      <w:r w:rsidR="00983664" w:rsidRPr="00A142C1">
        <w:rPr>
          <w:bCs/>
          <w:sz w:val="26"/>
          <w:szCs w:val="26"/>
        </w:rPr>
        <w:t xml:space="preserve"> </w:t>
      </w:r>
      <w:r w:rsidR="000D112E" w:rsidRPr="00A142C1">
        <w:rPr>
          <w:sz w:val="26"/>
          <w:szCs w:val="26"/>
        </w:rPr>
        <w:t>п о с т а н о в л я ю:</w:t>
      </w:r>
    </w:p>
    <w:p w:rsidR="006C5357" w:rsidRPr="00A142C1" w:rsidRDefault="006C5357" w:rsidP="00A142C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Pr="00A142C1" w:rsidRDefault="00890A63" w:rsidP="00A142C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A142C1">
        <w:rPr>
          <w:b/>
          <w:sz w:val="26"/>
          <w:szCs w:val="26"/>
        </w:rPr>
        <w:t xml:space="preserve"> </w:t>
      </w:r>
      <w:r w:rsidR="004D56C8" w:rsidRPr="00A142C1">
        <w:rPr>
          <w:sz w:val="26"/>
          <w:szCs w:val="26"/>
        </w:rPr>
        <w:t>в отношении земельн</w:t>
      </w:r>
      <w:r w:rsidR="00CF2284" w:rsidRPr="00A142C1">
        <w:rPr>
          <w:sz w:val="26"/>
          <w:szCs w:val="26"/>
        </w:rPr>
        <w:t>ых</w:t>
      </w:r>
      <w:r w:rsidR="004D56C8" w:rsidRPr="00A142C1">
        <w:rPr>
          <w:sz w:val="26"/>
          <w:szCs w:val="26"/>
        </w:rPr>
        <w:t xml:space="preserve"> участк</w:t>
      </w:r>
      <w:r w:rsidR="00CF2284" w:rsidRPr="00A142C1">
        <w:rPr>
          <w:sz w:val="26"/>
          <w:szCs w:val="26"/>
        </w:rPr>
        <w:t>ов</w:t>
      </w:r>
      <w:r w:rsidR="002E7C75" w:rsidRPr="00A142C1">
        <w:rPr>
          <w:sz w:val="26"/>
          <w:szCs w:val="26"/>
        </w:rPr>
        <w:t xml:space="preserve"> </w:t>
      </w:r>
      <w:r w:rsidR="00A32983" w:rsidRPr="00A142C1">
        <w:rPr>
          <w:sz w:val="26"/>
          <w:szCs w:val="26"/>
        </w:rPr>
        <w:br/>
      </w:r>
      <w:r w:rsidR="002E7C75" w:rsidRPr="00A142C1">
        <w:rPr>
          <w:sz w:val="26"/>
          <w:szCs w:val="26"/>
        </w:rPr>
        <w:t>с кадастровым</w:t>
      </w:r>
      <w:r w:rsidR="00CF2284" w:rsidRPr="00A142C1">
        <w:rPr>
          <w:sz w:val="26"/>
          <w:szCs w:val="26"/>
        </w:rPr>
        <w:t>и номерами</w:t>
      </w:r>
      <w:r w:rsidRPr="00A142C1">
        <w:rPr>
          <w:sz w:val="26"/>
          <w:szCs w:val="26"/>
        </w:rPr>
        <w:t>:</w:t>
      </w:r>
    </w:p>
    <w:p w:rsidR="006964DE" w:rsidRPr="00A142C1" w:rsidRDefault="006964DE" w:rsidP="00A142C1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86:08:0020801:14671, площадью 689 кв.м, расположенного по адресу: Ханты-Мансийский автономный округ – Югра, Нефтеюганский район, </w:t>
      </w:r>
      <w:r w:rsidR="00A142C1">
        <w:rPr>
          <w:sz w:val="26"/>
          <w:szCs w:val="26"/>
        </w:rPr>
        <w:br/>
      </w:r>
      <w:r w:rsidRPr="00A142C1">
        <w:rPr>
          <w:sz w:val="26"/>
          <w:szCs w:val="26"/>
        </w:rPr>
        <w:t>ТСН «Прогресс», участок № 13А.</w:t>
      </w:r>
    </w:p>
    <w:p w:rsidR="006964DE" w:rsidRPr="00A142C1" w:rsidRDefault="006964DE" w:rsidP="00A142C1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86:08:0020801:9818, площадью 641 кв.м, расположенного по адресу: </w:t>
      </w:r>
      <w:r w:rsidRPr="00A142C1">
        <w:rPr>
          <w:rFonts w:hint="eastAsia"/>
          <w:sz w:val="26"/>
          <w:szCs w:val="26"/>
        </w:rPr>
        <w:t>Ханты</w:t>
      </w:r>
      <w:r w:rsidRPr="00A142C1">
        <w:rPr>
          <w:sz w:val="26"/>
          <w:szCs w:val="26"/>
        </w:rPr>
        <w:t>-</w:t>
      </w:r>
      <w:r w:rsidRPr="00A142C1">
        <w:rPr>
          <w:rFonts w:hint="eastAsia"/>
          <w:sz w:val="26"/>
          <w:szCs w:val="26"/>
        </w:rPr>
        <w:t>Мансийский</w:t>
      </w:r>
      <w:r w:rsidRPr="00A142C1">
        <w:rPr>
          <w:sz w:val="26"/>
          <w:szCs w:val="26"/>
        </w:rPr>
        <w:t xml:space="preserve"> автономный округ – Югра, Нефтеюганский район, </w:t>
      </w:r>
      <w:r w:rsidR="00A142C1">
        <w:rPr>
          <w:sz w:val="26"/>
          <w:szCs w:val="26"/>
        </w:rPr>
        <w:br/>
      </w:r>
      <w:r w:rsidRPr="00A142C1">
        <w:rPr>
          <w:sz w:val="26"/>
          <w:szCs w:val="26"/>
        </w:rPr>
        <w:t>СНТ «Промхим», земельный у</w:t>
      </w:r>
      <w:r w:rsidR="00A142C1">
        <w:rPr>
          <w:sz w:val="26"/>
          <w:szCs w:val="26"/>
        </w:rPr>
        <w:t>ч</w:t>
      </w:r>
      <w:r w:rsidRPr="00A142C1">
        <w:rPr>
          <w:sz w:val="26"/>
          <w:szCs w:val="26"/>
        </w:rPr>
        <w:t>асток № 33.</w:t>
      </w:r>
    </w:p>
    <w:p w:rsidR="006964DE" w:rsidRPr="00A142C1" w:rsidRDefault="006964DE" w:rsidP="00A142C1">
      <w:pPr>
        <w:pStyle w:val="a7"/>
        <w:numPr>
          <w:ilvl w:val="1"/>
          <w:numId w:val="16"/>
        </w:numPr>
        <w:tabs>
          <w:tab w:val="left" w:pos="1134"/>
        </w:tabs>
        <w:ind w:left="0" w:firstLine="840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86:08:0020902:2220, площадью 800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р-н Нефтеюганский, в районе ПСОК «Лагуна».</w:t>
      </w:r>
    </w:p>
    <w:p w:rsidR="006964DE" w:rsidRPr="00A142C1" w:rsidRDefault="006964DE" w:rsidP="00A142C1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86:08:0020902:2219, площадью 413</w:t>
      </w:r>
      <w:r w:rsidR="00A142C1">
        <w:rPr>
          <w:sz w:val="26"/>
          <w:szCs w:val="26"/>
        </w:rPr>
        <w:t xml:space="preserve"> кв.м, расположенного по адресу</w:t>
      </w:r>
      <w:r w:rsidRPr="00A142C1">
        <w:rPr>
          <w:sz w:val="26"/>
          <w:szCs w:val="26"/>
        </w:rPr>
        <w:t>: Ханты-Мансийский автономный округ – Югра, Нефтеюганский район, в районе ПСОК «Лагуна».</w:t>
      </w:r>
    </w:p>
    <w:p w:rsidR="00890A63" w:rsidRPr="00A142C1" w:rsidRDefault="00890A63" w:rsidP="00A142C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142C1" w:rsidRDefault="00A142C1" w:rsidP="00A142C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2C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142C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142C1">
        <w:rPr>
          <w:sz w:val="26"/>
          <w:szCs w:val="26"/>
        </w:rPr>
        <w:br/>
        <w:t>района Бородкину О.В.</w:t>
      </w:r>
    </w:p>
    <w:p w:rsidR="00EE069C" w:rsidRPr="00A142C1" w:rsidRDefault="00EE069C" w:rsidP="00A142C1">
      <w:pPr>
        <w:rPr>
          <w:sz w:val="26"/>
          <w:szCs w:val="26"/>
        </w:rPr>
      </w:pPr>
    </w:p>
    <w:p w:rsidR="00931C75" w:rsidRDefault="00931C75" w:rsidP="00A142C1">
      <w:pPr>
        <w:rPr>
          <w:sz w:val="26"/>
          <w:szCs w:val="26"/>
        </w:rPr>
      </w:pPr>
    </w:p>
    <w:p w:rsidR="00A142C1" w:rsidRPr="00A142C1" w:rsidRDefault="00A142C1" w:rsidP="00A142C1">
      <w:pPr>
        <w:rPr>
          <w:sz w:val="26"/>
          <w:szCs w:val="26"/>
        </w:rPr>
      </w:pPr>
    </w:p>
    <w:p w:rsidR="00A142C1" w:rsidRPr="006E07F5" w:rsidRDefault="00A142C1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A142C1" w:rsidRDefault="00FF1CEF" w:rsidP="00A142C1">
      <w:pPr>
        <w:jc w:val="both"/>
        <w:rPr>
          <w:sz w:val="26"/>
          <w:szCs w:val="26"/>
        </w:rPr>
      </w:pPr>
    </w:p>
    <w:sectPr w:rsidR="00FF1CEF" w:rsidRPr="00A142C1" w:rsidSect="00A142C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47" w:rsidRDefault="00256C47" w:rsidP="0066353A">
      <w:r>
        <w:separator/>
      </w:r>
    </w:p>
  </w:endnote>
  <w:endnote w:type="continuationSeparator" w:id="0">
    <w:p w:rsidR="00256C47" w:rsidRDefault="00256C4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47" w:rsidRDefault="00256C47" w:rsidP="0066353A">
      <w:r>
        <w:separator/>
      </w:r>
    </w:p>
  </w:footnote>
  <w:footnote w:type="continuationSeparator" w:id="0">
    <w:p w:rsidR="00256C47" w:rsidRDefault="00256C4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367418"/>
      <w:docPartObj>
        <w:docPartGallery w:val="Page Numbers (Top of Page)"/>
        <w:docPartUnique/>
      </w:docPartObj>
    </w:sdtPr>
    <w:sdtEndPr/>
    <w:sdtContent>
      <w:p w:rsidR="00A142C1" w:rsidRDefault="00A142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5F1">
          <w:rPr>
            <w:noProof/>
          </w:rPr>
          <w:t>3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0DC0"/>
    <w:rsid w:val="00103320"/>
    <w:rsid w:val="0010386D"/>
    <w:rsid w:val="001038B0"/>
    <w:rsid w:val="00107695"/>
    <w:rsid w:val="001115F1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6C47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6516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046"/>
    <w:rsid w:val="00607435"/>
    <w:rsid w:val="00613E0F"/>
    <w:rsid w:val="0061519B"/>
    <w:rsid w:val="006155E7"/>
    <w:rsid w:val="006172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7F2B8B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42C1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11562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5486-E76F-4D31-87EA-906B74F5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2019-08-06T09:08:00Z</dcterms:created>
  <dcterms:modified xsi:type="dcterms:W3CDTF">2019-08-06T09:08:00Z</dcterms:modified>
</cp:coreProperties>
</file>