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24AA" w14:textId="77777777" w:rsidR="00D168CB" w:rsidRDefault="00B038D5">
      <w:pPr>
        <w:pStyle w:val="af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основных мероприятий структурных подразделений администрации Нефтеюганского района </w:t>
      </w:r>
    </w:p>
    <w:p w14:paraId="065A6055" w14:textId="4E404F4F" w:rsidR="00D168CB" w:rsidRDefault="00B038D5">
      <w:pPr>
        <w:pStyle w:val="af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период с </w:t>
      </w:r>
      <w:r w:rsidR="0014053A">
        <w:rPr>
          <w:rFonts w:ascii="Times New Roman" w:eastAsia="Times New Roman" w:hAnsi="Times New Roman" w:cs="Times New Roman"/>
          <w:b/>
          <w:bCs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.04.2026 по </w:t>
      </w:r>
      <w:r w:rsidR="0014053A">
        <w:rPr>
          <w:rFonts w:ascii="Times New Roman" w:eastAsia="Times New Roman" w:hAnsi="Times New Roman" w:cs="Times New Roman"/>
          <w:b/>
          <w:bCs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14053A">
        <w:rPr>
          <w:rFonts w:ascii="Times New Roman" w:eastAsia="Times New Roman" w:hAnsi="Times New Roman" w:cs="Times New Roman"/>
          <w:b/>
          <w:bCs/>
          <w:sz w:val="28"/>
          <w:szCs w:val="28"/>
        </w:rPr>
        <w:t>05.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</w:p>
    <w:p w14:paraId="542E56CC" w14:textId="77777777" w:rsidR="00D168CB" w:rsidRDefault="00D168CB">
      <w:pPr>
        <w:pStyle w:val="af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14570" w:type="dxa"/>
        <w:tblLayout w:type="fixed"/>
        <w:tblLook w:val="04A0" w:firstRow="1" w:lastRow="0" w:firstColumn="1" w:lastColumn="0" w:noHBand="0" w:noVBand="1"/>
      </w:tblPr>
      <w:tblGrid>
        <w:gridCol w:w="1417"/>
        <w:gridCol w:w="992"/>
        <w:gridCol w:w="5811"/>
        <w:gridCol w:w="3436"/>
        <w:gridCol w:w="2914"/>
      </w:tblGrid>
      <w:tr w:rsidR="00D168CB" w14:paraId="21E25E6B" w14:textId="77777777" w:rsidTr="0014053A">
        <w:tc>
          <w:tcPr>
            <w:tcW w:w="1417" w:type="dxa"/>
          </w:tcPr>
          <w:p w14:paraId="10C4B99D" w14:textId="77777777" w:rsidR="00D168CB" w:rsidRDefault="00B038D5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992" w:type="dxa"/>
          </w:tcPr>
          <w:p w14:paraId="661165EB" w14:textId="77777777" w:rsidR="00D168CB" w:rsidRDefault="00B038D5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Время</w:t>
            </w:r>
          </w:p>
        </w:tc>
        <w:tc>
          <w:tcPr>
            <w:tcW w:w="5811" w:type="dxa"/>
          </w:tcPr>
          <w:p w14:paraId="447FD6D1" w14:textId="77777777" w:rsidR="00D168CB" w:rsidRDefault="00B038D5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Мероприятие</w:t>
            </w:r>
          </w:p>
        </w:tc>
        <w:tc>
          <w:tcPr>
            <w:tcW w:w="3436" w:type="dxa"/>
          </w:tcPr>
          <w:p w14:paraId="7760DFB9" w14:textId="77777777" w:rsidR="00D168CB" w:rsidRDefault="00B038D5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Место проведения</w:t>
            </w:r>
          </w:p>
        </w:tc>
        <w:tc>
          <w:tcPr>
            <w:tcW w:w="2914" w:type="dxa"/>
          </w:tcPr>
          <w:p w14:paraId="5A73A734" w14:textId="77777777" w:rsidR="00D168CB" w:rsidRDefault="00B038D5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Организатор                </w:t>
            </w:r>
          </w:p>
        </w:tc>
      </w:tr>
      <w:tr w:rsidR="00D168CB" w14:paraId="409BD1AD" w14:textId="77777777" w:rsidTr="0014053A">
        <w:trPr>
          <w:trHeight w:val="851"/>
        </w:trPr>
        <w:tc>
          <w:tcPr>
            <w:tcW w:w="1417" w:type="dxa"/>
          </w:tcPr>
          <w:p w14:paraId="044CF143" w14:textId="3C1316AC" w:rsidR="00D168CB" w:rsidRDefault="001405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B03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.04.2026</w:t>
            </w:r>
          </w:p>
        </w:tc>
        <w:tc>
          <w:tcPr>
            <w:tcW w:w="992" w:type="dxa"/>
          </w:tcPr>
          <w:p w14:paraId="16D04845" w14:textId="7BF0A934" w:rsidR="00D168CB" w:rsidRDefault="00B038D5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4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:30</w:t>
            </w:r>
          </w:p>
        </w:tc>
        <w:tc>
          <w:tcPr>
            <w:tcW w:w="5811" w:type="dxa"/>
          </w:tcPr>
          <w:p w14:paraId="4F7149FE" w14:textId="41783898" w:rsidR="00D168CB" w:rsidRDefault="0014053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Первое заседание нового состава ТИК НР</w:t>
            </w:r>
          </w:p>
        </w:tc>
        <w:tc>
          <w:tcPr>
            <w:tcW w:w="3436" w:type="dxa"/>
          </w:tcPr>
          <w:p w14:paraId="483087B0" w14:textId="3402AF4A" w:rsidR="00D168CB" w:rsidRPr="0014053A" w:rsidRDefault="0014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53A">
              <w:rPr>
                <w:rFonts w:ascii="Times New Roman" w:hAnsi="Times New Roman" w:cs="Times New Roman"/>
                <w:sz w:val="24"/>
                <w:szCs w:val="24"/>
              </w:rPr>
              <w:t>АНР, 430</w:t>
            </w:r>
          </w:p>
        </w:tc>
        <w:tc>
          <w:tcPr>
            <w:tcW w:w="2914" w:type="dxa"/>
          </w:tcPr>
          <w:p w14:paraId="5739CE76" w14:textId="415357CA" w:rsidR="0014053A" w:rsidRPr="0014053A" w:rsidRDefault="0014053A" w:rsidP="0014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3A">
              <w:rPr>
                <w:rFonts w:ascii="Times New Roman" w:hAnsi="Times New Roman" w:cs="Times New Roman"/>
                <w:sz w:val="24"/>
                <w:szCs w:val="24"/>
              </w:rPr>
              <w:t>Территориальная избирательная комиссия</w:t>
            </w:r>
          </w:p>
          <w:p w14:paraId="07BEDFC9" w14:textId="1D1D7633" w:rsidR="00D168CB" w:rsidRDefault="0014053A" w:rsidP="0014053A">
            <w:pPr>
              <w:rPr>
                <w:sz w:val="24"/>
                <w:szCs w:val="24"/>
              </w:rPr>
            </w:pPr>
            <w:r w:rsidRPr="0014053A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</w:t>
            </w:r>
          </w:p>
        </w:tc>
      </w:tr>
      <w:tr w:rsidR="00D168CB" w14:paraId="5FFB6EBE" w14:textId="77777777" w:rsidTr="0014053A">
        <w:trPr>
          <w:trHeight w:val="645"/>
        </w:trPr>
        <w:tc>
          <w:tcPr>
            <w:tcW w:w="1417" w:type="dxa"/>
            <w:tcBorders>
              <w:bottom w:val="single" w:sz="4" w:space="0" w:color="auto"/>
            </w:tcBorders>
          </w:tcPr>
          <w:p w14:paraId="34C7A168" w14:textId="60F05E41" w:rsidR="00D168CB" w:rsidRDefault="001405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B03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87D82A" w14:textId="1C2DFCA2" w:rsidR="00D168CB" w:rsidRDefault="00B038D5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405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403E5748" w14:textId="77777777" w:rsidR="0014053A" w:rsidRDefault="00B038D5" w:rsidP="001405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4053A">
              <w:rPr>
                <w:rFonts w:ascii="Times New Roman" w:hAnsi="Times New Roman"/>
                <w:sz w:val="24"/>
              </w:rPr>
              <w:t>Отчетный концерт "Детской школы искусств" (приглашение на имя Главы района)</w:t>
            </w:r>
          </w:p>
          <w:p w14:paraId="17C8CC91" w14:textId="32A73541" w:rsidR="00D168CB" w:rsidRDefault="00D168CB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14:paraId="0D5C8B5B" w14:textId="6AE27B93" w:rsidR="00D168CB" w:rsidRPr="0014053A" w:rsidRDefault="00B0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="0014053A" w:rsidRPr="0014053A">
              <w:rPr>
                <w:rFonts w:ascii="Times New Roman" w:hAnsi="Times New Roman" w:cs="Times New Roman"/>
                <w:sz w:val="24"/>
                <w:szCs w:val="24"/>
              </w:rPr>
              <w:t>ЦКиД</w:t>
            </w:r>
            <w:proofErr w:type="spellEnd"/>
            <w:r w:rsidR="0014053A" w:rsidRPr="0014053A">
              <w:rPr>
                <w:rFonts w:ascii="Times New Roman" w:hAnsi="Times New Roman" w:cs="Times New Roman"/>
                <w:sz w:val="24"/>
                <w:szCs w:val="24"/>
              </w:rPr>
              <w:t xml:space="preserve"> «Родники»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14:paraId="325AC9C6" w14:textId="0CE4BB29" w:rsidR="0014053A" w:rsidRPr="00B038D5" w:rsidRDefault="0014053A" w:rsidP="00B038D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Департамент культуры и спорта</w:t>
            </w:r>
          </w:p>
        </w:tc>
      </w:tr>
      <w:tr w:rsidR="0014053A" w14:paraId="46975224" w14:textId="77777777" w:rsidTr="0014053A">
        <w:trPr>
          <w:trHeight w:val="135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A7C2FF" w14:textId="3552A369" w:rsidR="0014053A" w:rsidRDefault="0014053A" w:rsidP="001405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29.04.2026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F09125" w14:textId="5A2BCB8F" w:rsidR="0014053A" w:rsidRDefault="0014053A" w:rsidP="001405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37FD107C" w14:textId="1B4C7C24" w:rsidR="0014053A" w:rsidRDefault="0014053A" w:rsidP="00140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Заседание Думы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14:paraId="026E28F0" w14:textId="5DF1D608" w:rsidR="0014053A" w:rsidRDefault="0014053A" w:rsidP="00140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53A">
              <w:rPr>
                <w:rFonts w:ascii="Times New Roman" w:hAnsi="Times New Roman" w:cs="Times New Roman"/>
                <w:sz w:val="24"/>
                <w:szCs w:val="24"/>
              </w:rPr>
              <w:t>АНР, 430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14:paraId="57252207" w14:textId="2A889076" w:rsidR="0014053A" w:rsidRDefault="0014053A" w:rsidP="0014053A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Дума Нефтеюганского района</w:t>
            </w:r>
          </w:p>
        </w:tc>
      </w:tr>
      <w:tr w:rsidR="0014053A" w14:paraId="58CCCBEE" w14:textId="77777777" w:rsidTr="0014053A">
        <w:trPr>
          <w:trHeight w:val="126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83C19A" w14:textId="0B88B7EA" w:rsidR="0014053A" w:rsidRDefault="00B038D5" w:rsidP="001405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29.04.2026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A72EE7" w14:textId="62431A74" w:rsidR="0014053A" w:rsidRDefault="0014053A" w:rsidP="001405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23BF146F" w14:textId="35E4697E" w:rsidR="0014053A" w:rsidRDefault="0014053A" w:rsidP="00140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коренных малочисленных народов России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14:paraId="747FA8DC" w14:textId="41EE17F5" w:rsidR="0014053A" w:rsidRDefault="00B038D5" w:rsidP="00140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ЦКиСП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«Империя»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14:paraId="5F50F9E7" w14:textId="2ECA3216" w:rsidR="00B038D5" w:rsidRPr="00B038D5" w:rsidRDefault="00B038D5" w:rsidP="00B038D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Комитет по делам народов севера,</w:t>
            </w:r>
          </w:p>
          <w:p w14:paraId="607DE526" w14:textId="2395D9B2" w:rsidR="0014053A" w:rsidRDefault="00B038D5" w:rsidP="00B038D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Охраны окружающей среды и водных ресурсов</w:t>
            </w:r>
          </w:p>
        </w:tc>
      </w:tr>
      <w:tr w:rsidR="0014053A" w14:paraId="2DFE89A4" w14:textId="77777777" w:rsidTr="0014053A">
        <w:trPr>
          <w:trHeight w:val="126"/>
        </w:trPr>
        <w:tc>
          <w:tcPr>
            <w:tcW w:w="1417" w:type="dxa"/>
            <w:tcBorders>
              <w:top w:val="single" w:sz="4" w:space="0" w:color="auto"/>
            </w:tcBorders>
          </w:tcPr>
          <w:p w14:paraId="435C0F89" w14:textId="358F13FA" w:rsidR="0014053A" w:rsidRDefault="00B038D5" w:rsidP="001405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30.04.2026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CCD522" w14:textId="77D15568" w:rsidR="0014053A" w:rsidRDefault="00B038D5" w:rsidP="001405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14:15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7619556F" w14:textId="2788647F" w:rsidR="0014053A" w:rsidRPr="00B038D5" w:rsidRDefault="00B038D5" w:rsidP="00140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8D5">
              <w:rPr>
                <w:rFonts w:ascii="Times New Roman" w:hAnsi="Times New Roman" w:cs="Times New Roman"/>
                <w:sz w:val="24"/>
              </w:rPr>
              <w:t xml:space="preserve">Личный прием граждан Главой Нефтеюганского района </w:t>
            </w:r>
            <w:proofErr w:type="spellStart"/>
            <w:r w:rsidRPr="00B038D5">
              <w:rPr>
                <w:rFonts w:ascii="Times New Roman" w:hAnsi="Times New Roman" w:cs="Times New Roman"/>
                <w:sz w:val="24"/>
              </w:rPr>
              <w:t>А.А.Бочко</w:t>
            </w:r>
            <w:proofErr w:type="spellEnd"/>
          </w:p>
        </w:tc>
        <w:tc>
          <w:tcPr>
            <w:tcW w:w="3436" w:type="dxa"/>
            <w:tcBorders>
              <w:top w:val="single" w:sz="4" w:space="0" w:color="auto"/>
            </w:tcBorders>
          </w:tcPr>
          <w:p w14:paraId="44EF8C98" w14:textId="6B3188D1" w:rsidR="0014053A" w:rsidRDefault="00B038D5" w:rsidP="00140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АНР, 334</w:t>
            </w:r>
          </w:p>
        </w:tc>
        <w:tc>
          <w:tcPr>
            <w:tcW w:w="2914" w:type="dxa"/>
            <w:tcBorders>
              <w:top w:val="single" w:sz="4" w:space="0" w:color="auto"/>
            </w:tcBorders>
          </w:tcPr>
          <w:p w14:paraId="35FC94DB" w14:textId="21218C2D" w:rsidR="00B038D5" w:rsidRPr="00B038D5" w:rsidRDefault="00B038D5" w:rsidP="00B038D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вопросам местного самоуправления</w:t>
            </w:r>
          </w:p>
          <w:p w14:paraId="34F17411" w14:textId="122AED01" w:rsidR="0014053A" w:rsidRDefault="00B038D5" w:rsidP="00B038D5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обращениям граждан</w:t>
            </w:r>
          </w:p>
        </w:tc>
      </w:tr>
      <w:tr w:rsidR="00D168CB" w14:paraId="0F96EF22" w14:textId="77777777" w:rsidTr="0014053A">
        <w:trPr>
          <w:trHeight w:val="276"/>
        </w:trPr>
        <w:tc>
          <w:tcPr>
            <w:tcW w:w="1417" w:type="dxa"/>
            <w:vMerge w:val="restart"/>
          </w:tcPr>
          <w:p w14:paraId="7CBA1CC1" w14:textId="69FB26E1" w:rsidR="00D168CB" w:rsidRDefault="00B03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992" w:type="dxa"/>
            <w:vMerge w:val="restart"/>
          </w:tcPr>
          <w:p w14:paraId="0AEE10D4" w14:textId="7D8AD858" w:rsidR="00D168CB" w:rsidRDefault="00B038D5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5811" w:type="dxa"/>
            <w:vMerge w:val="restart"/>
          </w:tcPr>
          <w:p w14:paraId="6A083A1A" w14:textId="13352618" w:rsidR="00D168CB" w:rsidRPr="00B038D5" w:rsidRDefault="00B0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8D5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открытия «Турнира Нефтеюганского района по боулингу, бильярду и дартсу, посвященного «Дню Великой Победы» среди участников специальной военной операции и членов их семей»</w:t>
            </w:r>
          </w:p>
        </w:tc>
        <w:tc>
          <w:tcPr>
            <w:tcW w:w="3436" w:type="dxa"/>
            <w:vMerge w:val="restart"/>
          </w:tcPr>
          <w:p w14:paraId="58A9F446" w14:textId="50656F3D" w:rsidR="00D168CB" w:rsidRDefault="00B038D5">
            <w:pPr>
              <w:pStyle w:val="af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ЦКиСП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«Империя»</w:t>
            </w:r>
          </w:p>
        </w:tc>
        <w:tc>
          <w:tcPr>
            <w:tcW w:w="2914" w:type="dxa"/>
            <w:vMerge w:val="restart"/>
          </w:tcPr>
          <w:p w14:paraId="0B0D12CD" w14:textId="78C73261" w:rsidR="00D168CB" w:rsidRDefault="00B03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Департамент культуры и спорта;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О</w:t>
            </w:r>
            <w:r w:rsidRPr="00B038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тдел социально-трудовых отношений</w:t>
            </w:r>
          </w:p>
        </w:tc>
      </w:tr>
    </w:tbl>
    <w:p w14:paraId="2C60A8B8" w14:textId="77777777" w:rsidR="00D168CB" w:rsidRDefault="00B0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*В плане возможны изменения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D168CB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52EED" w14:textId="77777777" w:rsidR="00D168CB" w:rsidRDefault="00B038D5">
      <w:pPr>
        <w:spacing w:after="0" w:line="240" w:lineRule="auto"/>
      </w:pPr>
      <w:r>
        <w:separator/>
      </w:r>
    </w:p>
  </w:endnote>
  <w:endnote w:type="continuationSeparator" w:id="0">
    <w:p w14:paraId="60F5CAA5" w14:textId="77777777" w:rsidR="00D168CB" w:rsidRDefault="00B03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56B9F" w14:textId="77777777" w:rsidR="00D168CB" w:rsidRDefault="00B038D5">
      <w:pPr>
        <w:spacing w:after="0" w:line="240" w:lineRule="auto"/>
      </w:pPr>
      <w:r>
        <w:separator/>
      </w:r>
    </w:p>
  </w:footnote>
  <w:footnote w:type="continuationSeparator" w:id="0">
    <w:p w14:paraId="3C3B5082" w14:textId="77777777" w:rsidR="00D168CB" w:rsidRDefault="00B038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8CB"/>
    <w:rsid w:val="0014053A"/>
    <w:rsid w:val="00B038D5"/>
    <w:rsid w:val="00D1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31DF"/>
  <w15:docId w15:val="{E94F2C77-32FF-4B10-A849-43CCA691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link w:val="1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14">
    <w:name w:val="Строгий1"/>
    <w:uiPriority w:val="22"/>
    <w:qFormat/>
    <w:rPr>
      <w:b/>
      <w:bCs/>
      <w:spacing w:val="0"/>
    </w:rPr>
  </w:style>
  <w:style w:type="paragraph" w:customStyle="1" w:styleId="11">
    <w:name w:val="Без интервала;Обрнадзор;Без интервала1"/>
    <w:link w:val="af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character" w:customStyle="1" w:styleId="25">
    <w:name w:val="Строгий2"/>
    <w:uiPriority w:val="22"/>
    <w:qFormat/>
    <w:rPr>
      <w:b/>
      <w:bCs/>
    </w:rPr>
  </w:style>
  <w:style w:type="character" w:customStyle="1" w:styleId="docdatadocyv5988bqiaagaaeyqcaaagiaiaaandawaabvedaaaaaaaaaaaaaaaaaaaaaaaaaaaaaaaaaaaaaaaaaaaaaaaaaaaaaaaaaaaaaaaaaaaaaaaaaaaaaaaaaaaaaaaaaaaaaaaaaaaaaaaaaaaaaaaaaaaaaaaaaaaaaaaaaaaaaaaaaaaaaaaaaaaaaaaaaaaaaaaaaaaaaaaaaaaaaaaaaaaaaaaaaaaaaaaaaaaaaaaaa">
    <w:name w:val="docdata;docy;v5;988;bqiaagaaeyqcaaagiaiaaandawaabvedaaaaaaaaaaaaaaaaaaaaaaaaaaaaaaaaaaaaaaaaaaaaaaaaaaaaaaaaaaaaaaaaaaaaaaaaaaaaaaaaaaaaaaaaaaaaaaaaaaaaaaaaaaaaaaaaaaaaaaaaaaaaaaaaaaaaaaaaaaaaaaaaaaaaaaaaaaaaaaaaaaaaaaaaaaaaaaaaaaaaaaaaaaaaaaaaaaaaaa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 Анна Юрьевна</dc:creator>
  <cp:lastModifiedBy>Курбанова Анна Юрьевна</cp:lastModifiedBy>
  <cp:revision>2</cp:revision>
  <dcterms:created xsi:type="dcterms:W3CDTF">2026-05-05T05:57:00Z</dcterms:created>
  <dcterms:modified xsi:type="dcterms:W3CDTF">2026-05-05T05:57:00Z</dcterms:modified>
</cp:coreProperties>
</file>