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7332" w14:textId="77777777" w:rsidR="00C61E91" w:rsidRDefault="002005EE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Информация о месте нахождения, графике работы, справочных телефонах, адресе официального сайта, а так же электронной почты Департамента образования Нефтеюганского района и структурного подразделения Департамента.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270"/>
        <w:gridCol w:w="2186"/>
        <w:gridCol w:w="2694"/>
        <w:gridCol w:w="2693"/>
        <w:gridCol w:w="3118"/>
      </w:tblGrid>
      <w:tr w:rsidR="00C61E91" w14:paraId="6CFFD26E" w14:textId="77777777">
        <w:tc>
          <w:tcPr>
            <w:tcW w:w="456" w:type="dxa"/>
            <w:shd w:val="clear" w:color="auto" w:fill="auto"/>
            <w:vAlign w:val="center"/>
          </w:tcPr>
          <w:p w14:paraId="33342A05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270" w:type="dxa"/>
            <w:shd w:val="clear" w:color="auto" w:fill="auto"/>
            <w:vAlign w:val="center"/>
          </w:tcPr>
          <w:p w14:paraId="733CC82C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организации, структурного подразделения/</w:t>
            </w:r>
          </w:p>
          <w:p w14:paraId="7DD82F53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 организации (индивидуального предпринимателя)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699C805B" w14:textId="77777777" w:rsidR="00C61E91" w:rsidRDefault="002005EE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Телефон/факс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F510FB" w14:textId="77777777" w:rsidR="00C61E91" w:rsidRDefault="002005EE">
            <w:pPr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993291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официального сайта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35C629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работы организации (индивидуального предпринимателя)</w:t>
            </w:r>
          </w:p>
        </w:tc>
      </w:tr>
      <w:tr w:rsidR="00C61E91" w14:paraId="309E6B61" w14:textId="77777777">
        <w:trPr>
          <w:trHeight w:val="2862"/>
        </w:trPr>
        <w:tc>
          <w:tcPr>
            <w:tcW w:w="456" w:type="dxa"/>
            <w:shd w:val="clear" w:color="auto" w:fill="auto"/>
            <w:vAlign w:val="center"/>
          </w:tcPr>
          <w:p w14:paraId="2D38C75D" w14:textId="77777777" w:rsidR="00C61E91" w:rsidRDefault="002005EE">
            <w:pPr>
              <w:ind w:left="-426" w:right="-1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</w:t>
            </w:r>
          </w:p>
        </w:tc>
        <w:tc>
          <w:tcPr>
            <w:tcW w:w="4270" w:type="dxa"/>
            <w:shd w:val="clear" w:color="auto" w:fill="auto"/>
            <w:vAlign w:val="center"/>
          </w:tcPr>
          <w:p w14:paraId="764508EF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образования Нефтеюганского  района/</w:t>
            </w:r>
          </w:p>
          <w:p w14:paraId="5174A3F9" w14:textId="77777777" w:rsidR="00C61E91" w:rsidRDefault="002005E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628309, Россия, Ханты-Мансийский автономный округ - Югра, город Нефтеюганск, микрорайон 3, дом 21</w:t>
            </w:r>
          </w:p>
          <w:p w14:paraId="02C357B6" w14:textId="77777777" w:rsidR="00C61E91" w:rsidRDefault="002005E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(Приемная Департамента: 4 этаж, кабинет № 417)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B0882D6" w14:textId="63FA6B39" w:rsidR="00C61E91" w:rsidRDefault="002005EE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(3463) 250-156</w:t>
            </w:r>
          </w:p>
          <w:p w14:paraId="237D7F23" w14:textId="77777777" w:rsidR="00C61E91" w:rsidRDefault="00C61E91" w:rsidP="009C241E">
            <w:pPr>
              <w:ind w:firstLine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0831AD0" w14:textId="77777777" w:rsidR="00C61E91" w:rsidRDefault="002005EE">
            <w:pPr>
              <w:ind w:left="-62"/>
              <w:jc w:val="center"/>
              <w:rPr>
                <w:rFonts w:ascii="Times New Roman" w:hAnsi="Times New Roman"/>
                <w:color w:val="0000FF"/>
              </w:rPr>
            </w:pPr>
            <w:hyperlink r:id="rId7" w:tooltip="mailto:conra@admoil.ru" w:history="1">
              <w:r>
                <w:rPr>
                  <w:rStyle w:val="afa"/>
                  <w:rFonts w:ascii="Times New Roman" w:hAnsi="Times New Roman"/>
                  <w:lang w:val="en-US"/>
                </w:rPr>
                <w:t>conra</w:t>
              </w:r>
              <w:r>
                <w:rPr>
                  <w:rStyle w:val="afa"/>
                  <w:rFonts w:ascii="Times New Roman" w:hAnsi="Times New Roman"/>
                </w:rPr>
                <w:t>@</w:t>
              </w:r>
              <w:r>
                <w:rPr>
                  <w:rStyle w:val="afa"/>
                  <w:rFonts w:ascii="Times New Roman" w:hAnsi="Times New Roman"/>
                  <w:lang w:val="en-US"/>
                </w:rPr>
                <w:t>admoil</w:t>
              </w:r>
              <w:r>
                <w:rPr>
                  <w:rStyle w:val="afa"/>
                  <w:rFonts w:ascii="Times New Roman" w:hAnsi="Times New Roman"/>
                </w:rPr>
                <w:t>.</w:t>
              </w:r>
              <w:r>
                <w:rPr>
                  <w:rStyle w:val="afa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60A860C6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hyperlink r:id="rId8" w:tooltip="http://cctec.ru" w:history="1">
              <w:r>
                <w:rPr>
                  <w:rStyle w:val="afa"/>
                  <w:rFonts w:ascii="Times New Roman" w:hAnsi="Times New Roman"/>
                </w:rPr>
                <w:t>http://cctec.ru</w:t>
              </w:r>
            </w:hyperlink>
          </w:p>
        </w:tc>
        <w:tc>
          <w:tcPr>
            <w:tcW w:w="3118" w:type="dxa"/>
            <w:shd w:val="clear" w:color="auto" w:fill="auto"/>
            <w:vAlign w:val="center"/>
          </w:tcPr>
          <w:p w14:paraId="36956326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Понедельник - четверг с 8-30 до 17-30 часов; пятница с 8.30 до 12.30; обеденный перерыв: с 13-00 до 14-00 </w:t>
            </w:r>
            <w:r>
              <w:rPr>
                <w:rFonts w:ascii="Times New Roman" w:hAnsi="Times New Roman"/>
              </w:rPr>
              <w:t>часов;</w:t>
            </w:r>
          </w:p>
          <w:p w14:paraId="1C096CC4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суббота, воскресенье –выходные дни</w:t>
            </w:r>
          </w:p>
        </w:tc>
      </w:tr>
      <w:tr w:rsidR="00C61E91" w14:paraId="4C77A3DC" w14:textId="77777777">
        <w:trPr>
          <w:trHeight w:val="274"/>
        </w:trPr>
        <w:tc>
          <w:tcPr>
            <w:tcW w:w="456" w:type="dxa"/>
            <w:shd w:val="clear" w:color="auto" w:fill="auto"/>
            <w:vAlign w:val="center"/>
          </w:tcPr>
          <w:p w14:paraId="488A295A" w14:textId="77777777" w:rsidR="00C61E91" w:rsidRDefault="002005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70" w:type="dxa"/>
            <w:shd w:val="clear" w:color="auto" w:fill="auto"/>
            <w:vAlign w:val="center"/>
          </w:tcPr>
          <w:p w14:paraId="7761359D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дошкольного образования Департамента образования Нефтеюганского района/</w:t>
            </w:r>
          </w:p>
          <w:p w14:paraId="6752B2A8" w14:textId="77777777" w:rsidR="00C61E91" w:rsidRDefault="002005E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628309, Россия, Ханты-Мансийский автономный округ - Югра, город Нефтеюганск, микрорайон 3, дом 21</w:t>
            </w:r>
          </w:p>
          <w:p w14:paraId="6A9CC327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(Специалисты, ответственные за предоставление муниципальной услуги: 4 этаж, кабинет № 408)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AF78D21" w14:textId="15DD405A" w:rsidR="00C61E91" w:rsidRDefault="002005EE">
            <w:pPr>
              <w:ind w:firstLine="11"/>
              <w:jc w:val="center"/>
              <w:rPr>
                <w:rFonts w:ascii="Times New Roman" w:hAnsi="Times New Roman"/>
              </w:rPr>
            </w:pPr>
            <w:r w:rsidRPr="009C241E">
              <w:rPr>
                <w:rFonts w:ascii="Times New Roman" w:hAnsi="Times New Roman"/>
              </w:rPr>
              <w:t xml:space="preserve"> </w:t>
            </w:r>
            <w:r w:rsidR="009C241E" w:rsidRPr="009C241E">
              <w:rPr>
                <w:rFonts w:ascii="Times New Roman" w:hAnsi="Times New Roman"/>
              </w:rPr>
              <w:t xml:space="preserve">8 </w:t>
            </w:r>
            <w:r w:rsidRPr="009C241E">
              <w:rPr>
                <w:rFonts w:ascii="Times New Roman" w:hAnsi="Times New Roman"/>
              </w:rPr>
              <w:t>(3463</w:t>
            </w:r>
            <w:r>
              <w:rPr>
                <w:rFonts w:ascii="Times New Roman" w:hAnsi="Times New Roman"/>
              </w:rPr>
              <w:t>) 250-176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5EDFC4A" w14:textId="77777777" w:rsidR="00C61E91" w:rsidRDefault="002005EE">
            <w:pPr>
              <w:ind w:left="-62"/>
              <w:jc w:val="center"/>
              <w:rPr>
                <w:rFonts w:ascii="Times New Roman" w:hAnsi="Times New Roman"/>
              </w:rPr>
            </w:pPr>
            <w:hyperlink r:id="rId9" w:tooltip="mailto:kuznetsovaen@admoil.ru" w:history="1">
              <w:r>
                <w:rPr>
                  <w:rStyle w:val="afa"/>
                  <w:rFonts w:ascii="Times New Roman" w:hAnsi="Times New Roman"/>
                </w:rPr>
                <w:t>nosovaen@</w:t>
              </w:r>
              <w:r>
                <w:rPr>
                  <w:rStyle w:val="afa"/>
                  <w:rFonts w:ascii="Times New Roman" w:hAnsi="Times New Roman"/>
                  <w:lang w:val="en-US"/>
                </w:rPr>
                <w:t>admoil</w:t>
              </w:r>
              <w:r>
                <w:rPr>
                  <w:rStyle w:val="afa"/>
                  <w:rFonts w:ascii="Times New Roman" w:hAnsi="Times New Roman"/>
                </w:rPr>
                <w:t>.</w:t>
              </w:r>
              <w:r>
                <w:rPr>
                  <w:rStyle w:val="afa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;  </w:t>
            </w:r>
            <w:hyperlink r:id="rId10" w:tooltip="mailto:ZubarevaTM@admoil.ru" w:history="1">
              <w:r>
                <w:rPr>
                  <w:rStyle w:val="afa"/>
                  <w:rFonts w:ascii="Times New Roman" w:hAnsi="Times New Roman"/>
                </w:rPr>
                <w:t>ZubarevaTM@admoil.ru</w:t>
              </w:r>
            </w:hyperlink>
            <w:r>
              <w:rPr>
                <w:rFonts w:ascii="Times New Roman" w:hAnsi="Times New Roman"/>
              </w:rPr>
              <w:t xml:space="preserve">;   </w:t>
            </w:r>
            <w:hyperlink r:id="rId11" w:tooltip="mailto:LatipovaAM@admoil.ru" w:history="1">
              <w:r>
                <w:rPr>
                  <w:rStyle w:val="afa"/>
                  <w:rFonts w:ascii="Times New Roman" w:hAnsi="Times New Roman"/>
                </w:rPr>
                <w:t>LatipovaAM@admoil.ru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5F4596E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hyperlink r:id="rId12" w:tooltip="http://cctec.ru" w:history="1">
              <w:r>
                <w:rPr>
                  <w:rStyle w:val="afa"/>
                  <w:rFonts w:ascii="Times New Roman" w:hAnsi="Times New Roman"/>
                </w:rPr>
                <w:t>http://cctec.ru</w:t>
              </w:r>
            </w:hyperlink>
          </w:p>
        </w:tc>
        <w:tc>
          <w:tcPr>
            <w:tcW w:w="3118" w:type="dxa"/>
            <w:shd w:val="clear" w:color="auto" w:fill="auto"/>
            <w:vAlign w:val="center"/>
          </w:tcPr>
          <w:p w14:paraId="7A17B3CA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Понедельник - четверг с 8-30 до 17-30 часов; пятница с 8.30 до 12.30; обеденный перерыв: с </w:t>
            </w:r>
            <w:r>
              <w:rPr>
                <w:rFonts w:ascii="Times New Roman" w:hAnsi="Times New Roman"/>
              </w:rPr>
              <w:t>13-00 до 14-00 часов;</w:t>
            </w:r>
          </w:p>
          <w:p w14:paraId="7A593C9F" w14:textId="77777777" w:rsidR="00C61E91" w:rsidRDefault="002005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суббота, воскресенье –выходные дни</w:t>
            </w:r>
          </w:p>
        </w:tc>
      </w:tr>
    </w:tbl>
    <w:p w14:paraId="24D611C1" w14:textId="77777777" w:rsidR="00C61E91" w:rsidRDefault="00C61E91">
      <w:pPr>
        <w:jc w:val="center"/>
      </w:pPr>
    </w:p>
    <w:sectPr w:rsidR="00C61E91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616C4" w14:textId="77777777" w:rsidR="002005EE" w:rsidRDefault="002005EE">
      <w:pPr>
        <w:spacing w:after="0" w:line="240" w:lineRule="auto"/>
      </w:pPr>
      <w:r>
        <w:separator/>
      </w:r>
    </w:p>
  </w:endnote>
  <w:endnote w:type="continuationSeparator" w:id="0">
    <w:p w14:paraId="28C0E2D2" w14:textId="77777777" w:rsidR="002005EE" w:rsidRDefault="00200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E6018" w14:textId="77777777" w:rsidR="002005EE" w:rsidRDefault="002005EE">
      <w:pPr>
        <w:spacing w:after="0" w:line="240" w:lineRule="auto"/>
      </w:pPr>
      <w:r>
        <w:separator/>
      </w:r>
    </w:p>
  </w:footnote>
  <w:footnote w:type="continuationSeparator" w:id="0">
    <w:p w14:paraId="323A82C9" w14:textId="77777777" w:rsidR="002005EE" w:rsidRDefault="00200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457B"/>
    <w:multiLevelType w:val="hybridMultilevel"/>
    <w:tmpl w:val="8FECBCAC"/>
    <w:lvl w:ilvl="0" w:tplc="C1A207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F9E22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AC4C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CE9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A8F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4E59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6CC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9605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707E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91"/>
    <w:rsid w:val="002005EE"/>
    <w:rsid w:val="009C241E"/>
    <w:rsid w:val="00C6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7EAF"/>
  <w15:docId w15:val="{209BE6BD-6B40-42BA-B4AD-9EC72C99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rPr>
      <w:strike w:val="0"/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ctec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ra@admoil.ru" TargetMode="External"/><Relationship Id="rId12" Type="http://schemas.openxmlformats.org/officeDocument/2006/relationships/hyperlink" Target="http://ccte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tipovaAM@admo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ZubarevaTM@admo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znetsovaen@admo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Зубарева Татьяна Михайловна</dc:creator>
  <cp:keywords/>
  <dc:description/>
  <cp:lastModifiedBy>Зубарева Татьяна Михайловна</cp:lastModifiedBy>
  <cp:revision>5</cp:revision>
  <dcterms:created xsi:type="dcterms:W3CDTF">2023-01-20T05:43:00Z</dcterms:created>
  <dcterms:modified xsi:type="dcterms:W3CDTF">2026-03-10T04:43:00Z</dcterms:modified>
</cp:coreProperties>
</file>