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402F3" w14:textId="77777777" w:rsidR="003171CE" w:rsidRDefault="003171CE" w:rsidP="003171CE">
      <w:pPr>
        <w:pStyle w:val="ConsPlusNormal"/>
        <w:jc w:val="right"/>
        <w:outlineLvl w:val="0"/>
      </w:pPr>
      <w:r>
        <w:t>Приложение 3</w:t>
      </w:r>
    </w:p>
    <w:p w14:paraId="6421D7D3" w14:textId="77777777" w:rsidR="003171CE" w:rsidRDefault="003171CE" w:rsidP="003171CE">
      <w:pPr>
        <w:pStyle w:val="ConsPlusNormal"/>
        <w:jc w:val="right"/>
      </w:pPr>
      <w:r>
        <w:t>к постановлению администрации</w:t>
      </w:r>
    </w:p>
    <w:p w14:paraId="0161B8A9" w14:textId="77777777" w:rsidR="003171CE" w:rsidRDefault="003171CE" w:rsidP="003171CE">
      <w:pPr>
        <w:pStyle w:val="ConsPlusNormal"/>
        <w:jc w:val="right"/>
      </w:pPr>
      <w:r>
        <w:t>Нефтеюганского района</w:t>
      </w:r>
    </w:p>
    <w:p w14:paraId="1CF5DA4D" w14:textId="77777777" w:rsidR="003171CE" w:rsidRDefault="003171CE" w:rsidP="003171CE">
      <w:pPr>
        <w:pStyle w:val="ConsPlusNormal"/>
        <w:jc w:val="right"/>
      </w:pPr>
      <w:r>
        <w:t>от 16.05.2022 N 855-па-нпа</w:t>
      </w:r>
    </w:p>
    <w:p w14:paraId="1EC48A93" w14:textId="77777777" w:rsidR="003171CE" w:rsidRDefault="003171CE" w:rsidP="003171CE">
      <w:pPr>
        <w:pStyle w:val="ConsPlusNormal"/>
      </w:pPr>
    </w:p>
    <w:p w14:paraId="7504FD22" w14:textId="77777777" w:rsidR="003171CE" w:rsidRDefault="003171CE" w:rsidP="003171CE">
      <w:pPr>
        <w:pStyle w:val="ConsPlusTitle"/>
        <w:jc w:val="center"/>
      </w:pPr>
      <w:bookmarkStart w:id="0" w:name="P657"/>
      <w:bookmarkEnd w:id="0"/>
      <w:r>
        <w:t>ПОРЯДОК</w:t>
      </w:r>
    </w:p>
    <w:p w14:paraId="5B6FEDBC" w14:textId="77777777" w:rsidR="003171CE" w:rsidRDefault="003171CE" w:rsidP="003171CE">
      <w:pPr>
        <w:pStyle w:val="ConsPlusTitle"/>
        <w:jc w:val="center"/>
      </w:pPr>
      <w:r>
        <w:t>ПРЕДОСТАВЛЕНИЯ КОМПЕНСАЦИИ РАСХОДОВ НА ПРИОБРЕТЕНИЕ СЕВЕРНЫХ</w:t>
      </w:r>
    </w:p>
    <w:p w14:paraId="70002893" w14:textId="77777777" w:rsidR="003171CE" w:rsidRDefault="003171CE" w:rsidP="003171CE">
      <w:pPr>
        <w:pStyle w:val="ConsPlusTitle"/>
        <w:jc w:val="center"/>
      </w:pPr>
      <w:r>
        <w:t>ОЛЕНЕЙ</w:t>
      </w:r>
    </w:p>
    <w:p w14:paraId="51218317" w14:textId="77777777" w:rsidR="003171CE" w:rsidRDefault="003171CE" w:rsidP="003171C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171CE" w14:paraId="0647FBF7" w14:textId="77777777" w:rsidTr="00BE1F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EF495" w14:textId="77777777" w:rsidR="003171CE" w:rsidRDefault="003171CE" w:rsidP="00BE1F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9A8D6" w14:textId="77777777" w:rsidR="003171CE" w:rsidRDefault="003171CE" w:rsidP="00BE1F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FECFC5" w14:textId="77777777" w:rsidR="003171CE" w:rsidRDefault="003171CE" w:rsidP="00BE1F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3756A9E" w14:textId="77777777" w:rsidR="003171CE" w:rsidRDefault="003171CE" w:rsidP="00BE1F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Постановление Администрации Нефтеюганского района от 15.08.2025 N 1525-па-нпа &quot;О внесении изменений в постановление администрации Нефтеюганского района от 16.05.2022 N 855-па-нпа &quot;Об утверждении Порядков предоставления субсидий (компенсации, финансовой помощи)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Нефтеюганского района</w:t>
            </w:r>
          </w:p>
          <w:p w14:paraId="5A881620" w14:textId="77777777" w:rsidR="003171CE" w:rsidRDefault="003171CE" w:rsidP="00BE1F6B">
            <w:pPr>
              <w:pStyle w:val="ConsPlusNormal"/>
              <w:jc w:val="center"/>
            </w:pPr>
            <w:r>
              <w:rPr>
                <w:color w:val="392C69"/>
              </w:rPr>
              <w:t>от 15.08.2025 N 1525-па-нпа)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5A497" w14:textId="77777777" w:rsidR="003171CE" w:rsidRDefault="003171CE" w:rsidP="00BE1F6B">
            <w:pPr>
              <w:pStyle w:val="ConsPlusNormal"/>
            </w:pPr>
          </w:p>
        </w:tc>
      </w:tr>
    </w:tbl>
    <w:p w14:paraId="1299F4AC" w14:textId="77777777" w:rsidR="003171CE" w:rsidRDefault="003171CE" w:rsidP="003171CE">
      <w:pPr>
        <w:pStyle w:val="ConsPlusNormal"/>
        <w:jc w:val="center"/>
      </w:pPr>
    </w:p>
    <w:p w14:paraId="374C17F7" w14:textId="77777777" w:rsidR="003171CE" w:rsidRDefault="003171CE" w:rsidP="003171CE">
      <w:pPr>
        <w:pStyle w:val="ConsPlusTitle"/>
        <w:jc w:val="center"/>
        <w:outlineLvl w:val="1"/>
      </w:pPr>
      <w:r>
        <w:t>I. Общие положения о предоставлении компенсации</w:t>
      </w:r>
    </w:p>
    <w:p w14:paraId="7D404262" w14:textId="77777777" w:rsidR="003171CE" w:rsidRDefault="003171CE" w:rsidP="003171CE">
      <w:pPr>
        <w:pStyle w:val="ConsPlusNormal"/>
        <w:ind w:firstLine="540"/>
        <w:jc w:val="both"/>
      </w:pPr>
    </w:p>
    <w:p w14:paraId="253F99C5" w14:textId="77777777" w:rsidR="003171CE" w:rsidRDefault="003171CE" w:rsidP="003171CE">
      <w:pPr>
        <w:pStyle w:val="ConsPlusNormal"/>
        <w:ind w:firstLine="540"/>
        <w:jc w:val="both"/>
      </w:pPr>
      <w:r>
        <w:t>1.1. Настоящий Порядок предоставления компенсации расходов на приобретение северных оленей (далее - Порядок) определяет цель, условия и процедуру предоставления из бюджета Нефтеюганского района компенсации расходов на приобретение материально-технических средств (далее - компенсация) за счет субвенций из бюджета Ханты-Мансийского автономного округа - Югры на реализацию отдельного государственного полномочия по участию в реализации государственной программы автономного округа "Устойчивое развитие коренных малочисленных народов Севера" (далее - субвенция, полномочие).</w:t>
      </w:r>
    </w:p>
    <w:p w14:paraId="13FAF143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1.2. Понятия, используемые для целей Порядка:</w:t>
      </w:r>
    </w:p>
    <w:p w14:paraId="1D0650E3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Заявитель - физическое лицо, претендующее на получение компенсации;</w:t>
      </w:r>
    </w:p>
    <w:p w14:paraId="1659DB20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Получатель - заявитель, который признан соответствующим критериям и требованиям, установленным настоящим Порядком;</w:t>
      </w:r>
    </w:p>
    <w:p w14:paraId="1038191E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Реестр территорий традиционного природопользования - Реестр территорий традиционного природопользования коренных малочисленных народов Севера регионального значения в автономном округе; документ, содержащий официальные сведения об образованных в автономном округе территориях традиционного природопользования регионального значения, включая сведения о субъектах права традиционного природопользования;</w:t>
      </w:r>
    </w:p>
    <w:p w14:paraId="53285A1B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Территории традиционного природопользования - территории традиционного природопользования коренных малочисленных народов Севера регионального значения в автономном округе; особо охраняемые территории регионального значения, образованные для ведения традиционного природопользования и традиционного образа жизни коренных малочисленных народов Севера субъектами права традиционного природопользования.</w:t>
      </w:r>
    </w:p>
    <w:p w14:paraId="4E159F37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1.3. Целью предоставления компенсации является возмещение части фактически понесенных затрат на приобретение северных оленей для ведения и развития оленеводства в автономном округе.</w:t>
      </w:r>
    </w:p>
    <w:p w14:paraId="2E89DFEA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 xml:space="preserve">Компенсация предоставляется из бюджета Нефтеюганского муниципального района Ханты-Мансийского автономного округа - Югры (далее - Нефтеюганский район, автономный округ) в пределах лимитов бюджетных обязательств, утвержденных на соответствующий финансовый год в рамках структурного элемента "Государственная поддержка юридических и физических лиц из числа коренных малочисленных народов Севера, ведущих традиционный образ жизни и осуществляющих традиционную хозяйственную деятельность" муниципальной </w:t>
      </w:r>
      <w:hyperlink r:id="rId5" w:tooltip="Постановление Администрации Нефтеюганского района от 02.11.2024 N 1873-па-нпа (ред. от 25.07.2025) &quot;О муниципальной программе Нефтеюганского района &quot;Устойчивое развитие коренных малочисленных народов Севера&quot; (вместе с &quot;Методикой расчета значений показателей му">
        <w:r>
          <w:rPr>
            <w:color w:val="0000FF"/>
          </w:rPr>
          <w:t>программы</w:t>
        </w:r>
      </w:hyperlink>
      <w:r>
        <w:t xml:space="preserve"> Нефтеюганского района "Устойчивое развитие коренных малочисленных народов Севера", утвержденной постановлением администрации Нефтеюганского района от 02.11.2024 N 1873-па-нпа "О муниципальной программе Нефтеюганского района "Устойчивое развитие коренных малочисленных народов Севера".</w:t>
      </w:r>
    </w:p>
    <w:p w14:paraId="7A5FF32A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1.4. Компенсация предоставляется заявителю 1 раз на приобретение не более 15 голов северных оленей. Порядок не распространяется на лиц из числа коренных малочисленных народов Севера, ранее получивших компенсацию.</w:t>
      </w:r>
    </w:p>
    <w:p w14:paraId="4E008652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Размер компенсации составляет 70% от стоимости приобретенных северных оленей, но не более 20 тысяч рублей на 1 оленя.</w:t>
      </w:r>
    </w:p>
    <w:p w14:paraId="052DDF92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lastRenderedPageBreak/>
        <w:t>1.5. Органом местного самоуправления,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компенсации на соответствующий финансовый год и плановый период, является администрация Нефтеюганского района (далее - Администрация).</w:t>
      </w:r>
    </w:p>
    <w:p w14:paraId="4BE6871B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1.6. Ответственным исполнителем за реализацию настоящего Порядка является Комитет по делам народов Севера, охраны окружающей среды и водных ресурсов администрации Нефтеюганского района (далее - Комитет).</w:t>
      </w:r>
    </w:p>
    <w:p w14:paraId="65D9F0F2" w14:textId="77777777" w:rsidR="003171CE" w:rsidRDefault="003171CE" w:rsidP="003171CE">
      <w:pPr>
        <w:pStyle w:val="ConsPlusNormal"/>
        <w:ind w:firstLine="540"/>
        <w:jc w:val="both"/>
      </w:pPr>
    </w:p>
    <w:p w14:paraId="74FD6175" w14:textId="77777777" w:rsidR="003171CE" w:rsidRDefault="003171CE" w:rsidP="003171CE">
      <w:pPr>
        <w:pStyle w:val="ConsPlusTitle"/>
        <w:jc w:val="center"/>
        <w:outlineLvl w:val="1"/>
      </w:pPr>
      <w:r>
        <w:t>II. Условия и порядок предоставления компенсации</w:t>
      </w:r>
    </w:p>
    <w:p w14:paraId="3790B4C6" w14:textId="77777777" w:rsidR="003171CE" w:rsidRDefault="003171CE" w:rsidP="003171CE">
      <w:pPr>
        <w:pStyle w:val="ConsPlusNormal"/>
        <w:jc w:val="center"/>
      </w:pPr>
    </w:p>
    <w:p w14:paraId="4573DFBA" w14:textId="77777777" w:rsidR="003171CE" w:rsidRDefault="003171CE" w:rsidP="003171CE">
      <w:pPr>
        <w:pStyle w:val="ConsPlusNormal"/>
        <w:ind w:firstLine="540"/>
        <w:jc w:val="both"/>
      </w:pPr>
      <w:bookmarkStart w:id="1" w:name="P681"/>
      <w:bookmarkEnd w:id="1"/>
      <w:r>
        <w:t>2.1. За получением компенсации вправе обратиться заявитель, соответствующий следующим критериям:</w:t>
      </w:r>
    </w:p>
    <w:p w14:paraId="095ACD92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2.1.1. Первая категория:</w:t>
      </w:r>
    </w:p>
    <w:p w14:paraId="7B8D1C33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физическое лицо из числа коренных малочисленных народов Севера автономного округа;</w:t>
      </w:r>
    </w:p>
    <w:p w14:paraId="6F7FB946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имеет место жительства на территории автономного округа;</w:t>
      </w:r>
    </w:p>
    <w:p w14:paraId="11F3B03D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является субъектом права традиционного природопользования на территории автономного округа.</w:t>
      </w:r>
    </w:p>
    <w:p w14:paraId="4CBCC6BC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2.1.2. Вторая категория:</w:t>
      </w:r>
    </w:p>
    <w:p w14:paraId="01210B71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физическое лицо из числа коренных малочисленных народов Севера автономного округа;</w:t>
      </w:r>
    </w:p>
    <w:p w14:paraId="6BC0AC2A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 xml:space="preserve">имеет место жительства на территории автономного округа, входящей в </w:t>
      </w:r>
      <w:hyperlink r:id="rId6" w:tooltip="Распоряжение Правительства РФ от 08.05.2009 N 631-р (ред. от 06.05.2024) &lt;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">
        <w:r>
          <w:rPr>
            <w:color w:val="0000FF"/>
          </w:rPr>
          <w:t>перечень</w:t>
        </w:r>
      </w:hyperlink>
      <w:r>
        <w:t xml:space="preserve">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от 08.05.2009 N 631-р "Об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Федерации".</w:t>
      </w:r>
    </w:p>
    <w:p w14:paraId="5999B75A" w14:textId="77777777" w:rsidR="003171CE" w:rsidRDefault="003171CE" w:rsidP="003171CE">
      <w:pPr>
        <w:pStyle w:val="ConsPlusNormal"/>
        <w:spacing w:before="200"/>
        <w:ind w:firstLine="540"/>
        <w:jc w:val="both"/>
      </w:pPr>
      <w:bookmarkStart w:id="2" w:name="P689"/>
      <w:bookmarkEnd w:id="2"/>
      <w:r>
        <w:t>2.2. Заявитель для получения компенсации представляет в Комитет следующие документы:</w:t>
      </w:r>
    </w:p>
    <w:p w14:paraId="791BD2E1" w14:textId="77777777" w:rsidR="003171CE" w:rsidRDefault="003171CE" w:rsidP="003171CE">
      <w:pPr>
        <w:pStyle w:val="ConsPlusNormal"/>
        <w:spacing w:before="200"/>
        <w:ind w:firstLine="540"/>
        <w:jc w:val="both"/>
      </w:pPr>
      <w:hyperlink w:anchor="P757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предоставлении компенсации по форме согласно приложению к настоящему Порядку;</w:t>
      </w:r>
    </w:p>
    <w:p w14:paraId="3B76041D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копию паспорта с отметкой о регистрации по месту жительства на территории автономного округа;</w:t>
      </w:r>
    </w:p>
    <w:p w14:paraId="3988A879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копию документа, содержащего сведения о национальности (вправе представить копию свидетельства о рождении, подтверждающего, что его родители либо один из родителей относятся к лицам из числа коренных малочисленных народов Севера, либо копию вступившего в законную силу решения суда, свидетельствующего об установлении судом факта отнесения заявителя к коренным малочисленным народам Севера автономного округа, либо иные содержащие сведения о национальности официальные документы);</w:t>
      </w:r>
    </w:p>
    <w:p w14:paraId="4AB3FEED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копию договора купли-продажи оленей;</w:t>
      </w:r>
    </w:p>
    <w:p w14:paraId="7647A32F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копию акта приема-передачи оленей;</w:t>
      </w:r>
    </w:p>
    <w:p w14:paraId="354C4127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копию документов, подтверждающих оплату приобретения оленей (платежное поручение, чек-ордер);</w:t>
      </w:r>
    </w:p>
    <w:p w14:paraId="496C5168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письменное согласие пользователя территорий традиционного природопользования на использование оленьих пастбищ в границах данных территорий (в случае отсутствия у заявителя оленьих пастбищ);</w:t>
      </w:r>
    </w:p>
    <w:p w14:paraId="5B7BCD42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 xml:space="preserve">согласие на обработку персональных данных с учетом требований Федерального </w:t>
      </w:r>
      <w:hyperlink r:id="rId7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27.07.2006 N 152-ФЗ "О персональных данных", подается в соответствии с </w:t>
      </w:r>
      <w:hyperlink r:id="rId8" w:tooltip="Постановление Главы Нефтеюганского района от 28.06.2021 N 67-пг-нпа (ред. от 17.06.2024) &quot;Об обработке персональных данных в администрации Нефтеюганского района&quot; (вместе с &quot;Правилами обработки персональных данных в Администрации Нефтеюганского района&quot;, &quot;Правил">
        <w:r>
          <w:rPr>
            <w:color w:val="0000FF"/>
          </w:rPr>
          <w:t>формой</w:t>
        </w:r>
      </w:hyperlink>
      <w:r>
        <w:t xml:space="preserve">, утвержденной постановлением Главы Нефтеюганского района от 28.06.2021 N 67-пг-нпа "Об обработке </w:t>
      </w:r>
      <w:r>
        <w:lastRenderedPageBreak/>
        <w:t>персональных данных в администрации Нефтеюганского района".</w:t>
      </w:r>
    </w:p>
    <w:p w14:paraId="377E4BF2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2.2.1. В случае отсутствия у заявителя оленьих пастбищ для содержания приобретаемого поголовья северных оленей необходимо представить письменное согласие пользователя территорий традиционного природопользования на использование оленьих пастбищ в границах данных территорий, указанных заявителем.</w:t>
      </w:r>
    </w:p>
    <w:p w14:paraId="03345D22" w14:textId="77777777" w:rsidR="003171CE" w:rsidRDefault="003171CE" w:rsidP="003171CE">
      <w:pPr>
        <w:pStyle w:val="ConsPlusNormal"/>
        <w:spacing w:before="200"/>
        <w:ind w:firstLine="540"/>
        <w:jc w:val="both"/>
      </w:pPr>
      <w:bookmarkStart w:id="3" w:name="P699"/>
      <w:bookmarkEnd w:id="3"/>
      <w:r>
        <w:t>2.3. Для получения компенсации заявитель вправе по собственной инициативе представить следующие документы:</w:t>
      </w:r>
    </w:p>
    <w:p w14:paraId="0AE58924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выписку из Реестра территорий традиционного природопользования;</w:t>
      </w:r>
    </w:p>
    <w:p w14:paraId="22CAEEDE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 xml:space="preserve">копию ветеринарно-санитарного паспорта хозяйства или выписку из </w:t>
      </w:r>
      <w:proofErr w:type="spellStart"/>
      <w:r>
        <w:t>похозяйственной</w:t>
      </w:r>
      <w:proofErr w:type="spellEnd"/>
      <w:r>
        <w:t xml:space="preserve"> книги.</w:t>
      </w:r>
    </w:p>
    <w:p w14:paraId="5E3A7B60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 xml:space="preserve">2.4. Документы, указанные в </w:t>
      </w:r>
      <w:hyperlink w:anchor="P689" w:tooltip="2.2. Заявитель для получения компенсации представляет в Комитет следующие документы:">
        <w:r>
          <w:rPr>
            <w:color w:val="0000FF"/>
          </w:rPr>
          <w:t>пунктах 2.2</w:t>
        </w:r>
      </w:hyperlink>
      <w:r>
        <w:t xml:space="preserve">, </w:t>
      </w:r>
      <w:hyperlink w:anchor="P699" w:tooltip="2.3. Для получения компенсации заявитель вправе по собственной инициативе представить следующие документы:">
        <w:r>
          <w:rPr>
            <w:color w:val="0000FF"/>
          </w:rPr>
          <w:t>2.3</w:t>
        </w:r>
      </w:hyperlink>
      <w:r>
        <w:t xml:space="preserve"> настоящего раздела, заявитель представляет (направляет):</w:t>
      </w:r>
    </w:p>
    <w:p w14:paraId="049C0070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непосредственно в Комитет;</w:t>
      </w:r>
    </w:p>
    <w:p w14:paraId="6FC9695B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 xml:space="preserve">почтовым отправлением по адресу: 628300, Россия, Тюменская область, Ханты-Мансийский автономный округ - Югра г. Нефтеюганск, 3 </w:t>
      </w:r>
      <w:proofErr w:type="spellStart"/>
      <w:r>
        <w:t>мкр</w:t>
      </w:r>
      <w:proofErr w:type="spellEnd"/>
      <w:r>
        <w:t>., 21 д., в Администрацию Нефтеюганского района (с пометкой "для Комитета по делам народов Севера, охраны окружающей среды и водных ресурсов").</w:t>
      </w:r>
    </w:p>
    <w:p w14:paraId="1CDBA965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2.5. Отозвать заявление, либо внести в него изменения путем направления в Комитет соответствующего заявления.</w:t>
      </w:r>
    </w:p>
    <w:p w14:paraId="31FE395F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Заявление признается отозванным заявителем со дня регистрации заявления об отзыве заявления и не подлежит рассмотрению в соответствии с настоящим Порядком.</w:t>
      </w:r>
    </w:p>
    <w:p w14:paraId="00EBB567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Зарегистрированное заявление об отзыве заявления является основанием для возврата заявления и приложенных к нему документов заявителю. Комитет обеспечивает возврат заявления заявителю не позднее 5 рабочих дней со дня регистрации заявления об отзыве заявления.</w:t>
      </w:r>
    </w:p>
    <w:p w14:paraId="6D9AD342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В случае внесения изменений в заявление, специалист Комитета в течение 1 рабочего дня с даты поступления заявления с внесенными изменениями регистрирует его и передает должностному лицу, ответственному за рассмотрение документов.</w:t>
      </w:r>
    </w:p>
    <w:p w14:paraId="67A77693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2.6. Правила рассмотрения предложений заявителей:</w:t>
      </w:r>
    </w:p>
    <w:p w14:paraId="1E7CC47D" w14:textId="77777777" w:rsidR="003171CE" w:rsidRDefault="003171CE" w:rsidP="003171CE">
      <w:pPr>
        <w:pStyle w:val="ConsPlusNormal"/>
        <w:spacing w:before="200"/>
        <w:ind w:firstLine="540"/>
        <w:jc w:val="both"/>
      </w:pPr>
      <w:bookmarkStart w:id="4" w:name="P710"/>
      <w:bookmarkEnd w:id="4"/>
      <w:r>
        <w:t>2.6.1. Комитет формирует единый список заявителей в хронологической последовательности согласно дате и времени их регистрации.</w:t>
      </w:r>
    </w:p>
    <w:p w14:paraId="338AB625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В течение 3 рабочих дней с момента регистрации заявки, заявитель получает от Комитета уведомление о том, что его заявка принята к рассмотрению.</w:t>
      </w:r>
    </w:p>
    <w:p w14:paraId="6B7A6EE6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Уведомление направляется сопроводительным письмом за подписью председателя Комитета или лица, его замещающего, на электронную почту или адрес, который указан в заявке.</w:t>
      </w:r>
    </w:p>
    <w:p w14:paraId="52FD5601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Должностное лицо Комитета, ответственное за прием документов, в течение 1 рабочего дня с даты их поступления регистрирует и передает должностному лицу, ответственному за рассмотрение документов.</w:t>
      </w:r>
    </w:p>
    <w:p w14:paraId="5BD9464B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2.6.2. Комитет с целью проверки заявителя на соответствие требованиям Порядка в течение 3 рабочих дней после даты регистрации заявления о предоставлении компенсации запрашивает в порядке межведомственного информационного взаимодействия в соответствии с действующим законодательством Российской Федерации следующие документы (сведения):</w:t>
      </w:r>
    </w:p>
    <w:p w14:paraId="396A9499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выписку из Реестра территорий традиционного природопользования - в Департаменте.</w:t>
      </w:r>
    </w:p>
    <w:p w14:paraId="48D373E5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 xml:space="preserve">выписку из </w:t>
      </w:r>
      <w:proofErr w:type="spellStart"/>
      <w:r>
        <w:t>похозяйственной</w:t>
      </w:r>
      <w:proofErr w:type="spellEnd"/>
      <w:r>
        <w:t xml:space="preserve"> книги, копию ветеринарно-санитарного паспорта хозяйства.</w:t>
      </w:r>
    </w:p>
    <w:p w14:paraId="7311E883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 xml:space="preserve">2.6.3. Администрацией в целях рассмотрения документов создается комиссия по реализации мероприятий государственной программы Ханты-Мансийского автономного округа - Югры "Устойчивое развитие коренных малочисленных народов Севера" в Нефтеюганском районе (далее - комиссия). Состав комиссии и положение о ней утверждается постановлением администрации </w:t>
      </w:r>
      <w:r>
        <w:lastRenderedPageBreak/>
        <w:t>Нефтеюганского района.</w:t>
      </w:r>
    </w:p>
    <w:p w14:paraId="1111DF01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 xml:space="preserve">2.6.4. Комитет в течение 20 рабочих дней после даты регистрации заявления о предоставлении компенсации осуществляет анализ и проверку представленных документов на предмет соответствия заявителя критериям и требованиям, установленным </w:t>
      </w:r>
      <w:hyperlink w:anchor="P689" w:tooltip="2.2. Заявитель для получения компенсации представляет в Комитет следующие документы:">
        <w:r>
          <w:rPr>
            <w:color w:val="0000FF"/>
          </w:rPr>
          <w:t>пунктом 2.2</w:t>
        </w:r>
      </w:hyperlink>
      <w:r>
        <w:t xml:space="preserve"> настоящего раздела и направляет все поступившие предложения и документы, в том числе полученные в ходе проверки, в комиссию на рассмотрение.</w:t>
      </w:r>
    </w:p>
    <w:p w14:paraId="75A4F51D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2.6.5. Комиссия в течение 30 рабочих дней со дня регистрации заявления рассматривает его и принимает одно из следующих решений:</w:t>
      </w:r>
    </w:p>
    <w:p w14:paraId="545C4BE0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 xml:space="preserve">а) о соответствии заявителя и представленных им документов критериям и требованиям, установленным </w:t>
      </w:r>
      <w:hyperlink w:anchor="P681" w:tooltip="2.1. За получением компенсации вправе обратиться заявитель, соответствующий следующим критериям:">
        <w:r>
          <w:rPr>
            <w:color w:val="0000FF"/>
          </w:rPr>
          <w:t>пунктами 2.1</w:t>
        </w:r>
      </w:hyperlink>
      <w:r>
        <w:t xml:space="preserve">, </w:t>
      </w:r>
      <w:hyperlink w:anchor="P689" w:tooltip="2.2. Заявитель для получения компенсации представляет в Комитет следующие документы:">
        <w:r>
          <w:rPr>
            <w:color w:val="0000FF"/>
          </w:rPr>
          <w:t>2.2</w:t>
        </w:r>
      </w:hyperlink>
      <w:r>
        <w:t xml:space="preserve"> настоящего раздела Порядка;</w:t>
      </w:r>
    </w:p>
    <w:p w14:paraId="73D7B168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 xml:space="preserve">б) о несоответствии заявителя и представленных им документов критериям и требованиям, установленным </w:t>
      </w:r>
      <w:hyperlink w:anchor="P681" w:tooltip="2.1. За получением компенсации вправе обратиться заявитель, соответствующий следующим критериям:">
        <w:r>
          <w:rPr>
            <w:color w:val="0000FF"/>
          </w:rPr>
          <w:t>пунктами 2.1</w:t>
        </w:r>
      </w:hyperlink>
      <w:r>
        <w:t xml:space="preserve">, </w:t>
      </w:r>
      <w:hyperlink w:anchor="P689" w:tooltip="2.2. Заявитель для получения компенсации представляет в Комитет следующие документы:">
        <w:r>
          <w:rPr>
            <w:color w:val="0000FF"/>
          </w:rPr>
          <w:t>2.2</w:t>
        </w:r>
      </w:hyperlink>
      <w:r>
        <w:t xml:space="preserve"> настоящего раздела Порядка.</w:t>
      </w:r>
    </w:p>
    <w:p w14:paraId="34BDC53D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Решение комиссии оформляется протоколом.</w:t>
      </w:r>
    </w:p>
    <w:p w14:paraId="6F4482B5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2.7. На основании решения комиссии Администрация принимает решение:</w:t>
      </w:r>
    </w:p>
    <w:p w14:paraId="325759E2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- о предоставлении компенсации путем принятия распоряжения о предоставлении компенсации;</w:t>
      </w:r>
    </w:p>
    <w:p w14:paraId="5C1FFDF4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 xml:space="preserve">- об отказе в предоставлении компенсации путем направления заявителю уведомления об отказе в предоставлении компенсации, подписанное Главой Нефтеюганского района или лицом, его замещающим, с указанием причин отказа, в срок, установленный </w:t>
      </w:r>
      <w:hyperlink w:anchor="P726" w:tooltip="2.8. Комитет в течение 5 рабочих дней после принятия решения комиссией информирует получателя (заявителя) о принятом решении путем направления уведомления о результатах рассмотрения заявления.">
        <w:r>
          <w:rPr>
            <w:color w:val="0000FF"/>
          </w:rPr>
          <w:t>пунктом 2.8</w:t>
        </w:r>
      </w:hyperlink>
      <w:r>
        <w:t xml:space="preserve"> настоящего раздела.</w:t>
      </w:r>
    </w:p>
    <w:p w14:paraId="525E6516" w14:textId="77777777" w:rsidR="003171CE" w:rsidRDefault="003171CE" w:rsidP="003171CE">
      <w:pPr>
        <w:pStyle w:val="ConsPlusNormal"/>
        <w:spacing w:before="200"/>
        <w:ind w:firstLine="540"/>
        <w:jc w:val="both"/>
      </w:pPr>
      <w:bookmarkStart w:id="5" w:name="P726"/>
      <w:bookmarkEnd w:id="5"/>
      <w:r>
        <w:t>2.8. Комитет в течение 5 рабочих дней после принятия решения комиссией информирует получателя (заявителя) о принятом решении путем направления уведомления о результатах рассмотрения заявления.</w:t>
      </w:r>
    </w:p>
    <w:p w14:paraId="0A58E8F8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 xml:space="preserve">2.9. Предоставление компенсации получателю осуществляется в соответствии с установленной очередностью в едином списке заявителей, предусмотренном </w:t>
      </w:r>
      <w:hyperlink w:anchor="P710" w:tooltip="2.6.1. Комитет формирует единый список заявителей в хронологической последовательности согласно дате и времени их регистрации.">
        <w:r>
          <w:rPr>
            <w:color w:val="0000FF"/>
          </w:rPr>
          <w:t>подпунктом 2.6.1 пункта 2.6</w:t>
        </w:r>
      </w:hyperlink>
      <w:r>
        <w:t xml:space="preserve"> настоящего раздела.</w:t>
      </w:r>
    </w:p>
    <w:p w14:paraId="0FEE1BC2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В случае недостаточности лимитов бюджетных обязательств на текущий финансовый год на предоставление компенсации в полном объеме заявителю, включенному в протокол Комиссии, предоставление компенсации осуществляется без повторного прохождения проверки представленных документов на соответствие критериям в первоочередном порядке, в пределах доведенных лимитов бюджетных обязательств на очередной финансовый год.</w:t>
      </w:r>
    </w:p>
    <w:p w14:paraId="3CAB94A7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2.10. Основанием для выплаты компенсации является распоряжение администрации Нефтеюганского района о предоставлении компенсации расходов на приобретение северных оленей.</w:t>
      </w:r>
    </w:p>
    <w:p w14:paraId="1D72A6D5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Перечисление компенсации получателю компенсации обеспечивает отдел планирования, анализа и отчетности администрации Нефтеюганского района не позднее 10 рабочего дня, следующего за днем принятия Администрацией решения о предоставлении компенсации на расчетный счет, открытый получателем компенсации в Учреждениях Центрального банка Российской Федерации или кредитных организациях.</w:t>
      </w:r>
    </w:p>
    <w:p w14:paraId="5276FCE3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2.11. Основания для отказа в предоставлении компенсации:</w:t>
      </w:r>
    </w:p>
    <w:p w14:paraId="39D0838E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 xml:space="preserve">а) несоответствие заявителя критериям и требованиям, установленным </w:t>
      </w:r>
      <w:hyperlink w:anchor="P681" w:tooltip="2.1. За получением компенсации вправе обратиться заявитель, соответствующий следующим критериям:">
        <w:r>
          <w:rPr>
            <w:color w:val="0000FF"/>
          </w:rPr>
          <w:t>пунктом 2.1</w:t>
        </w:r>
      </w:hyperlink>
      <w:r>
        <w:t xml:space="preserve"> настоящего раздела настоящего Порядка;</w:t>
      </w:r>
    </w:p>
    <w:p w14:paraId="0F53B86E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 xml:space="preserve">б) несоответствие представленных документов требованиям </w:t>
      </w:r>
      <w:hyperlink w:anchor="P689" w:tooltip="2.2. Заявитель для получения компенсации представляет в Комитет следующие документы:">
        <w:r>
          <w:rPr>
            <w:color w:val="0000FF"/>
          </w:rPr>
          <w:t>пункта 2.2</w:t>
        </w:r>
      </w:hyperlink>
      <w:r>
        <w:t xml:space="preserve"> настоящего Порядка или их непредставление (представление не в полном объеме);</w:t>
      </w:r>
    </w:p>
    <w:p w14:paraId="19D6FF46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в) недостоверность информации, содержащейся в представленных документах.</w:t>
      </w:r>
    </w:p>
    <w:p w14:paraId="680BD374" w14:textId="77777777" w:rsidR="003171CE" w:rsidRDefault="003171CE" w:rsidP="003171CE">
      <w:pPr>
        <w:pStyle w:val="ConsPlusNormal"/>
        <w:spacing w:before="200"/>
        <w:ind w:firstLine="540"/>
        <w:jc w:val="both"/>
      </w:pPr>
      <w:r>
        <w:t>2.12. После выплаты компенсации заявления получателей и представленные к ним документы хранятся в Комитете.</w:t>
      </w:r>
    </w:p>
    <w:p w14:paraId="1D37F15A" w14:textId="77777777" w:rsidR="003171CE" w:rsidRDefault="003171CE" w:rsidP="003171CE">
      <w:pPr>
        <w:pStyle w:val="ConsPlusNormal"/>
        <w:jc w:val="both"/>
      </w:pPr>
    </w:p>
    <w:p w14:paraId="0632B8FB" w14:textId="77777777" w:rsidR="003171CE" w:rsidRDefault="003171CE" w:rsidP="003171CE">
      <w:pPr>
        <w:pStyle w:val="ConsPlusNormal"/>
        <w:jc w:val="right"/>
        <w:outlineLvl w:val="1"/>
      </w:pPr>
      <w:r>
        <w:lastRenderedPageBreak/>
        <w:t>Приложение</w:t>
      </w:r>
    </w:p>
    <w:p w14:paraId="62EF19E6" w14:textId="77777777" w:rsidR="003171CE" w:rsidRDefault="003171CE" w:rsidP="003171CE">
      <w:pPr>
        <w:pStyle w:val="ConsPlusNormal"/>
        <w:jc w:val="right"/>
      </w:pPr>
      <w:r>
        <w:t>к Порядку предоставления компенсации расходов</w:t>
      </w:r>
    </w:p>
    <w:p w14:paraId="09C1668C" w14:textId="77777777" w:rsidR="003171CE" w:rsidRDefault="003171CE" w:rsidP="003171CE">
      <w:pPr>
        <w:pStyle w:val="ConsPlusNormal"/>
        <w:jc w:val="right"/>
      </w:pPr>
      <w:r>
        <w:t>на приобретение северных оленей</w:t>
      </w:r>
    </w:p>
    <w:p w14:paraId="5B87C21A" w14:textId="77777777" w:rsidR="003171CE" w:rsidRDefault="003171CE" w:rsidP="003171C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560"/>
        <w:gridCol w:w="3799"/>
      </w:tblGrid>
      <w:tr w:rsidR="003171CE" w14:paraId="6BCD38E5" w14:textId="77777777" w:rsidTr="00BE1F6B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2E56F6" w14:textId="77777777" w:rsidR="003171CE" w:rsidRDefault="003171CE" w:rsidP="00BE1F6B">
            <w:pPr>
              <w:pStyle w:val="ConsPlusNormal"/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AC3FA" w14:textId="77777777" w:rsidR="003171CE" w:rsidRDefault="003171CE" w:rsidP="00BE1F6B">
            <w:pPr>
              <w:pStyle w:val="ConsPlusNormal"/>
            </w:pPr>
            <w:r>
              <w:t>В администрацию Нефтеюганского района</w:t>
            </w:r>
          </w:p>
        </w:tc>
      </w:tr>
      <w:tr w:rsidR="003171CE" w14:paraId="0979F4D8" w14:textId="77777777" w:rsidTr="00BE1F6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C8953" w14:textId="77777777" w:rsidR="003171CE" w:rsidRDefault="003171CE" w:rsidP="00BE1F6B">
            <w:pPr>
              <w:pStyle w:val="ConsPlusNormal"/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D10CA" w14:textId="77777777" w:rsidR="003171CE" w:rsidRDefault="003171CE" w:rsidP="00BE1F6B">
            <w:pPr>
              <w:pStyle w:val="ConsPlusNormal"/>
              <w:jc w:val="center"/>
            </w:pPr>
          </w:p>
        </w:tc>
      </w:tr>
      <w:tr w:rsidR="003171CE" w14:paraId="7456C2B3" w14:textId="77777777" w:rsidTr="00BE1F6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B2C5D5" w14:textId="77777777" w:rsidR="003171CE" w:rsidRDefault="003171CE" w:rsidP="00BE1F6B">
            <w:pPr>
              <w:pStyle w:val="ConsPlusNormal"/>
            </w:pP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C3B2B" w14:textId="77777777" w:rsidR="003171CE" w:rsidRDefault="003171CE" w:rsidP="00BE1F6B">
            <w:pPr>
              <w:pStyle w:val="ConsPlusNormal"/>
              <w:jc w:val="center"/>
            </w:pPr>
            <w:r>
              <w:t>(фамилия, имя, отчество (последнее - при наличии) заявителя)</w:t>
            </w:r>
          </w:p>
        </w:tc>
      </w:tr>
      <w:tr w:rsidR="003171CE" w14:paraId="7F978635" w14:textId="77777777" w:rsidTr="00BE1F6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784450" w14:textId="77777777" w:rsidR="003171CE" w:rsidRDefault="003171CE" w:rsidP="00BE1F6B">
            <w:pPr>
              <w:pStyle w:val="ConsPlusNormal"/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19180" w14:textId="77777777" w:rsidR="003171CE" w:rsidRDefault="003171CE" w:rsidP="00BE1F6B">
            <w:pPr>
              <w:pStyle w:val="ConsPlusNormal"/>
              <w:jc w:val="center"/>
            </w:pPr>
          </w:p>
        </w:tc>
      </w:tr>
      <w:tr w:rsidR="003171CE" w14:paraId="789D7A63" w14:textId="77777777" w:rsidTr="00BE1F6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48D9F" w14:textId="77777777" w:rsidR="003171CE" w:rsidRDefault="003171CE" w:rsidP="00BE1F6B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0B9FC09" w14:textId="77777777" w:rsidR="003171CE" w:rsidRDefault="003171CE" w:rsidP="00BE1F6B">
            <w:pPr>
              <w:pStyle w:val="ConsPlusNormal"/>
            </w:pPr>
            <w:r>
              <w:t>контактный телефон: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68EB4" w14:textId="77777777" w:rsidR="003171CE" w:rsidRDefault="003171CE" w:rsidP="00BE1F6B">
            <w:pPr>
              <w:pStyle w:val="ConsPlusNormal"/>
              <w:jc w:val="center"/>
            </w:pPr>
          </w:p>
        </w:tc>
      </w:tr>
      <w:tr w:rsidR="003171CE" w14:paraId="17350642" w14:textId="77777777" w:rsidTr="00BE1F6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6D107D" w14:textId="77777777" w:rsidR="003171CE" w:rsidRDefault="003171CE" w:rsidP="00BE1F6B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F1E743D" w14:textId="77777777" w:rsidR="003171CE" w:rsidRDefault="003171CE" w:rsidP="00BE1F6B">
            <w:pPr>
              <w:pStyle w:val="ConsPlusNormal"/>
            </w:pPr>
            <w:r>
              <w:t>СНИЛС: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E000F" w14:textId="77777777" w:rsidR="003171CE" w:rsidRDefault="003171CE" w:rsidP="00BE1F6B">
            <w:pPr>
              <w:pStyle w:val="ConsPlusNormal"/>
              <w:jc w:val="center"/>
            </w:pPr>
          </w:p>
        </w:tc>
      </w:tr>
      <w:tr w:rsidR="003171CE" w14:paraId="1A850A64" w14:textId="77777777" w:rsidTr="00BE1F6B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3DDE67" w14:textId="77777777" w:rsidR="003171CE" w:rsidRDefault="003171CE" w:rsidP="00BE1F6B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889F9C0" w14:textId="77777777" w:rsidR="003171CE" w:rsidRDefault="003171CE" w:rsidP="00BE1F6B">
            <w:pPr>
              <w:pStyle w:val="ConsPlusNormal"/>
            </w:pPr>
            <w:r>
              <w:t>ИНН: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EF68B" w14:textId="77777777" w:rsidR="003171CE" w:rsidRDefault="003171CE" w:rsidP="00BE1F6B">
            <w:pPr>
              <w:pStyle w:val="ConsPlusNormal"/>
              <w:jc w:val="center"/>
            </w:pPr>
          </w:p>
        </w:tc>
      </w:tr>
    </w:tbl>
    <w:p w14:paraId="7CEC5446" w14:textId="77777777" w:rsidR="003171CE" w:rsidRDefault="003171CE" w:rsidP="003171CE">
      <w:pPr>
        <w:pStyle w:val="ConsPlusNormal"/>
        <w:jc w:val="center"/>
      </w:pPr>
    </w:p>
    <w:p w14:paraId="1169F93E" w14:textId="77777777" w:rsidR="003171CE" w:rsidRDefault="003171CE" w:rsidP="003171CE">
      <w:pPr>
        <w:pStyle w:val="ConsPlusNonformat"/>
        <w:jc w:val="both"/>
      </w:pPr>
      <w:bookmarkStart w:id="6" w:name="P757"/>
      <w:bookmarkEnd w:id="6"/>
      <w:r>
        <w:t xml:space="preserve">                                 Заявление</w:t>
      </w:r>
    </w:p>
    <w:p w14:paraId="298B8416" w14:textId="77777777" w:rsidR="003171CE" w:rsidRDefault="003171CE" w:rsidP="003171CE">
      <w:pPr>
        <w:pStyle w:val="ConsPlusNonformat"/>
        <w:jc w:val="both"/>
      </w:pPr>
      <w:r>
        <w:t xml:space="preserve">           о предоставлении компенсации расходов на приобретение</w:t>
      </w:r>
    </w:p>
    <w:p w14:paraId="6856FB2F" w14:textId="77777777" w:rsidR="003171CE" w:rsidRDefault="003171CE" w:rsidP="003171CE">
      <w:pPr>
        <w:pStyle w:val="ConsPlusNonformat"/>
        <w:jc w:val="both"/>
      </w:pPr>
      <w:r>
        <w:t xml:space="preserve">                              северных оленей</w:t>
      </w:r>
    </w:p>
    <w:p w14:paraId="6BEF26F1" w14:textId="77777777" w:rsidR="003171CE" w:rsidRDefault="003171CE" w:rsidP="003171CE">
      <w:pPr>
        <w:pStyle w:val="ConsPlusNonformat"/>
        <w:jc w:val="both"/>
      </w:pPr>
    </w:p>
    <w:p w14:paraId="50B5E8D5" w14:textId="77777777" w:rsidR="003171CE" w:rsidRDefault="003171CE" w:rsidP="003171CE">
      <w:pPr>
        <w:pStyle w:val="ConsPlusNonformat"/>
        <w:jc w:val="both"/>
      </w:pPr>
      <w:r>
        <w:t xml:space="preserve">    Прошу  предоставить  мне  компенсацию расходов на приобретение северных</w:t>
      </w:r>
    </w:p>
    <w:p w14:paraId="6DB201D4" w14:textId="77777777" w:rsidR="003171CE" w:rsidRDefault="003171CE" w:rsidP="003171CE">
      <w:pPr>
        <w:pStyle w:val="ConsPlusNonformat"/>
        <w:jc w:val="both"/>
      </w:pPr>
      <w:r>
        <w:t>оленей:  количество  приобретенных  оленей  ________________ голов, цена за</w:t>
      </w:r>
    </w:p>
    <w:p w14:paraId="60FD02AC" w14:textId="77777777" w:rsidR="003171CE" w:rsidRDefault="003171CE" w:rsidP="003171CE">
      <w:pPr>
        <w:pStyle w:val="ConsPlusNonformat"/>
        <w:jc w:val="both"/>
      </w:pPr>
      <w:r>
        <w:t>одну голову __________________________ рублей.</w:t>
      </w:r>
    </w:p>
    <w:p w14:paraId="655C669C" w14:textId="77777777" w:rsidR="003171CE" w:rsidRDefault="003171CE" w:rsidP="003171CE">
      <w:pPr>
        <w:pStyle w:val="ConsPlusNonformat"/>
        <w:jc w:val="both"/>
      </w:pPr>
      <w:r>
        <w:t>Наличие оленьих пастбищ ___________________________________________________</w:t>
      </w:r>
    </w:p>
    <w:p w14:paraId="24D95E9E" w14:textId="77777777" w:rsidR="003171CE" w:rsidRDefault="003171CE" w:rsidP="003171CE">
      <w:pPr>
        <w:pStyle w:val="ConsPlusNonformat"/>
        <w:jc w:val="both"/>
      </w:pPr>
      <w:r>
        <w:t xml:space="preserve">                                      (местонахождение, га)</w:t>
      </w:r>
    </w:p>
    <w:p w14:paraId="420F951C" w14:textId="77777777" w:rsidR="003171CE" w:rsidRDefault="003171CE" w:rsidP="003171CE">
      <w:pPr>
        <w:pStyle w:val="ConsPlusNonformat"/>
        <w:jc w:val="both"/>
      </w:pPr>
      <w:r>
        <w:t xml:space="preserve">    Платежные реквизиты для перечисления денежных средств:</w:t>
      </w:r>
    </w:p>
    <w:p w14:paraId="6AD83879" w14:textId="77777777" w:rsidR="003171CE" w:rsidRDefault="003171CE" w:rsidP="003171CE">
      <w:pPr>
        <w:pStyle w:val="ConsPlusNonformat"/>
        <w:jc w:val="both"/>
      </w:pPr>
      <w:r>
        <w:t xml:space="preserve">    Наименование банка получателя ________________________________________,</w:t>
      </w:r>
    </w:p>
    <w:p w14:paraId="03FB69FB" w14:textId="77777777" w:rsidR="003171CE" w:rsidRDefault="003171CE" w:rsidP="003171CE">
      <w:pPr>
        <w:pStyle w:val="ConsPlusNonformat"/>
        <w:jc w:val="both"/>
      </w:pPr>
      <w:r>
        <w:t xml:space="preserve">    БИК _______________________,</w:t>
      </w:r>
    </w:p>
    <w:p w14:paraId="5F1D6493" w14:textId="77777777" w:rsidR="003171CE" w:rsidRDefault="003171CE" w:rsidP="003171CE">
      <w:pPr>
        <w:pStyle w:val="ConsPlusNonformat"/>
        <w:jc w:val="both"/>
      </w:pPr>
      <w:r>
        <w:t xml:space="preserve">    Расчетный счет ______________________________________,</w:t>
      </w:r>
    </w:p>
    <w:p w14:paraId="05A8438E" w14:textId="77777777" w:rsidR="003171CE" w:rsidRDefault="003171CE" w:rsidP="003171CE">
      <w:pPr>
        <w:pStyle w:val="ConsPlusNonformat"/>
        <w:jc w:val="both"/>
      </w:pPr>
      <w:r>
        <w:t xml:space="preserve">    Корр. счет __________________________________________.</w:t>
      </w:r>
    </w:p>
    <w:p w14:paraId="2334647F" w14:textId="77777777" w:rsidR="003171CE" w:rsidRDefault="003171CE" w:rsidP="003171CE">
      <w:pPr>
        <w:pStyle w:val="ConsPlusNonformat"/>
        <w:jc w:val="both"/>
      </w:pPr>
    </w:p>
    <w:p w14:paraId="2C0021AC" w14:textId="77777777" w:rsidR="003171CE" w:rsidRDefault="003171CE" w:rsidP="003171CE">
      <w:pPr>
        <w:pStyle w:val="ConsPlusNonformat"/>
        <w:jc w:val="both"/>
      </w:pPr>
      <w:r>
        <w:t xml:space="preserve">    Уведомление о принятом решении прошу направить ________________________</w:t>
      </w:r>
    </w:p>
    <w:p w14:paraId="1C188C8B" w14:textId="77777777" w:rsidR="003171CE" w:rsidRDefault="003171CE" w:rsidP="003171CE">
      <w:pPr>
        <w:pStyle w:val="ConsPlusNonformat"/>
        <w:jc w:val="both"/>
      </w:pPr>
      <w:r>
        <w:t>___________________________________________________________________________</w:t>
      </w:r>
    </w:p>
    <w:p w14:paraId="74D467CA" w14:textId="77777777" w:rsidR="003171CE" w:rsidRDefault="003171CE" w:rsidP="003171CE">
      <w:pPr>
        <w:pStyle w:val="ConsPlusNonformat"/>
        <w:jc w:val="both"/>
      </w:pPr>
      <w:r>
        <w:t xml:space="preserve">    (указывается  почтовый адрес либо адрес электронной почты заявителя (по</w:t>
      </w:r>
    </w:p>
    <w:p w14:paraId="139EB289" w14:textId="77777777" w:rsidR="003171CE" w:rsidRDefault="003171CE" w:rsidP="003171CE">
      <w:pPr>
        <w:pStyle w:val="ConsPlusNonformat"/>
        <w:jc w:val="both"/>
      </w:pPr>
      <w:r>
        <w:t>выбору заявителя)</w:t>
      </w:r>
    </w:p>
    <w:p w14:paraId="4A33F8E0" w14:textId="77777777" w:rsidR="003171CE" w:rsidRDefault="003171CE" w:rsidP="003171CE">
      <w:pPr>
        <w:pStyle w:val="ConsPlusNonformat"/>
        <w:jc w:val="both"/>
      </w:pPr>
    </w:p>
    <w:p w14:paraId="46DF91AD" w14:textId="77777777" w:rsidR="003171CE" w:rsidRDefault="003171CE" w:rsidP="003171CE">
      <w:pPr>
        <w:pStyle w:val="ConsPlusNonformat"/>
        <w:jc w:val="both"/>
      </w:pPr>
      <w:r>
        <w:t xml:space="preserve">    Приложение:</w:t>
      </w:r>
    </w:p>
    <w:p w14:paraId="09E46DB2" w14:textId="77777777" w:rsidR="003171CE" w:rsidRDefault="003171CE" w:rsidP="003171CE">
      <w:pPr>
        <w:pStyle w:val="ConsPlusNonformat"/>
        <w:jc w:val="both"/>
      </w:pPr>
      <w:r>
        <w:t>___________________________________________________________________________</w:t>
      </w:r>
    </w:p>
    <w:p w14:paraId="1B5102F5" w14:textId="77777777" w:rsidR="003171CE" w:rsidRDefault="003171CE" w:rsidP="003171CE">
      <w:pPr>
        <w:pStyle w:val="ConsPlusNonformat"/>
        <w:jc w:val="both"/>
      </w:pPr>
      <w:r>
        <w:t>___________________________________________________________________________</w:t>
      </w:r>
    </w:p>
    <w:p w14:paraId="0DEB3AD0" w14:textId="77777777" w:rsidR="003171CE" w:rsidRDefault="003171CE" w:rsidP="003171CE">
      <w:pPr>
        <w:pStyle w:val="ConsPlusNonformat"/>
        <w:jc w:val="both"/>
      </w:pPr>
      <w:r>
        <w:t>___________________________________________________________________________</w:t>
      </w:r>
    </w:p>
    <w:p w14:paraId="143BEDD2" w14:textId="77777777" w:rsidR="003171CE" w:rsidRDefault="003171CE" w:rsidP="003171CE">
      <w:pPr>
        <w:pStyle w:val="ConsPlusNonformat"/>
        <w:jc w:val="both"/>
      </w:pPr>
    </w:p>
    <w:p w14:paraId="5A1F43DD" w14:textId="77777777" w:rsidR="003171CE" w:rsidRDefault="003171CE" w:rsidP="003171CE">
      <w:pPr>
        <w:pStyle w:val="ConsPlusNonformat"/>
        <w:jc w:val="both"/>
      </w:pPr>
    </w:p>
    <w:p w14:paraId="7C7B666C" w14:textId="77777777" w:rsidR="003171CE" w:rsidRDefault="003171CE" w:rsidP="003171CE">
      <w:pPr>
        <w:pStyle w:val="ConsPlusNonformat"/>
        <w:jc w:val="both"/>
      </w:pPr>
      <w:r>
        <w:t>"_____" __________ 20_____ г.                            __________________</w:t>
      </w:r>
    </w:p>
    <w:p w14:paraId="25154814" w14:textId="77777777" w:rsidR="003171CE" w:rsidRDefault="003171CE" w:rsidP="003171CE">
      <w:pPr>
        <w:pStyle w:val="ConsPlusNonformat"/>
        <w:jc w:val="both"/>
      </w:pPr>
      <w:r>
        <w:t xml:space="preserve">                                                             (подпись)</w:t>
      </w:r>
    </w:p>
    <w:p w14:paraId="3C7AF112" w14:textId="77777777" w:rsidR="003171CE" w:rsidRDefault="003171CE" w:rsidP="003171CE">
      <w:pPr>
        <w:pStyle w:val="ConsPlusNormal"/>
      </w:pPr>
    </w:p>
    <w:p w14:paraId="537F1628" w14:textId="77777777" w:rsidR="003171CE" w:rsidRDefault="003171CE" w:rsidP="003171CE">
      <w:pPr>
        <w:pStyle w:val="ConsPlusNormal"/>
      </w:pPr>
    </w:p>
    <w:p w14:paraId="03163CE3" w14:textId="77777777" w:rsidR="00FC72E7" w:rsidRDefault="00FC72E7"/>
    <w:sectPr w:rsidR="00FC7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11"/>
    <w:rsid w:val="002A0311"/>
    <w:rsid w:val="003171CE"/>
    <w:rsid w:val="00FC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25AC"/>
  <w15:chartTrackingRefBased/>
  <w15:docId w15:val="{91B01A33-9E25-4223-A0EA-8E3BF12A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1C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1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171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171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07436&amp;dst=1010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7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6035&amp;dst=100008" TargetMode="External"/><Relationship Id="rId5" Type="http://schemas.openxmlformats.org/officeDocument/2006/relationships/hyperlink" Target="https://login.consultant.ru/link/?req=doc&amp;base=RLAW926&amp;n=330215&amp;dst=10063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926&amp;n=330882&amp;dst=10034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2620</Words>
  <Characters>14940</Characters>
  <Application>Microsoft Office Word</Application>
  <DocSecurity>0</DocSecurity>
  <Lines>124</Lines>
  <Paragraphs>35</Paragraphs>
  <ScaleCrop>false</ScaleCrop>
  <Company/>
  <LinksUpToDate>false</LinksUpToDate>
  <CharactersWithSpaces>17525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Зимина Ксения Александровна</dc:creator>
  <cp:keywords/>
  <dc:description/>
  <cp:lastModifiedBy>Зимина Ксения Александровна</cp:lastModifiedBy>
  <cp:revision>2</cp:revision>
  <dcterms:created xsi:type="dcterms:W3CDTF">2025-10-14T11:06:00Z</dcterms:created>
  <dcterms:modified xsi:type="dcterms:W3CDTF">2025-10-14T11:17:00Z</dcterms:modified>
</cp:coreProperties>
</file>